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35E6" w14:textId="77777777" w:rsidR="00FC3ADD" w:rsidRPr="006C7D57" w:rsidRDefault="00FC3ADD" w:rsidP="00FC3ADD">
      <w:pPr>
        <w:jc w:val="center"/>
        <w:rPr>
          <w:rFonts w:ascii="Book Antiqua" w:hAnsi="Book Antiqua"/>
          <w:sz w:val="28"/>
          <w:szCs w:val="28"/>
          <w:lang w:val="es-PR"/>
        </w:rPr>
      </w:pPr>
      <w:r w:rsidRPr="006C7D57">
        <w:rPr>
          <w:rFonts w:ascii="Book Antiqua" w:hAnsi="Book Antiqua"/>
          <w:sz w:val="28"/>
          <w:szCs w:val="28"/>
          <w:lang w:val="es-PR"/>
        </w:rPr>
        <w:t>ESTADO LIBRE ASOCIADO DE PUERTO RICO</w:t>
      </w:r>
    </w:p>
    <w:p w14:paraId="665AA38D" w14:textId="77777777" w:rsidR="00FC3ADD" w:rsidRPr="006C7D57" w:rsidRDefault="00FC3ADD" w:rsidP="00FC3ADD">
      <w:pPr>
        <w:rPr>
          <w:rFonts w:ascii="Book Antiqua" w:hAnsi="Book Antiqua"/>
          <w:lang w:val="es-PR"/>
        </w:rPr>
      </w:pPr>
    </w:p>
    <w:p w14:paraId="3E4140C0" w14:textId="103880E4" w:rsidR="00FC3ADD" w:rsidRPr="006C7D57" w:rsidRDefault="00FC3ADD" w:rsidP="00FC3ADD">
      <w:pPr>
        <w:ind w:left="6480" w:hanging="6480"/>
        <w:jc w:val="both"/>
        <w:rPr>
          <w:rFonts w:ascii="Book Antiqua" w:hAnsi="Book Antiqua"/>
          <w:lang w:val="es-PR"/>
        </w:rPr>
      </w:pPr>
      <w:r w:rsidRPr="006C7D57">
        <w:rPr>
          <w:rFonts w:ascii="Book Antiqua" w:hAnsi="Book Antiqua"/>
          <w:lang w:val="es-PR"/>
        </w:rPr>
        <w:t>19</w:t>
      </w:r>
      <w:r w:rsidR="00880C25">
        <w:rPr>
          <w:rFonts w:ascii="Book Antiqua" w:hAnsi="Book Antiqua"/>
          <w:lang w:val="es-PR"/>
        </w:rPr>
        <w:t xml:space="preserve"> </w:t>
      </w:r>
      <w:r w:rsidRPr="006C7D57">
        <w:rPr>
          <w:rFonts w:ascii="Book Antiqua" w:hAnsi="Book Antiqua"/>
          <w:vertAlign w:val="superscript"/>
          <w:lang w:val="es-PR"/>
        </w:rPr>
        <w:t xml:space="preserve">na. </w:t>
      </w:r>
      <w:r w:rsidRPr="006C7D57">
        <w:rPr>
          <w:rFonts w:ascii="Book Antiqua" w:hAnsi="Book Antiqua"/>
          <w:lang w:val="es-PR"/>
        </w:rPr>
        <w:t>Asamblea</w:t>
      </w:r>
      <w:r w:rsidRPr="006C7D57">
        <w:rPr>
          <w:rFonts w:ascii="Book Antiqua" w:hAnsi="Book Antiqua"/>
          <w:lang w:val="es-PR"/>
        </w:rPr>
        <w:tab/>
      </w:r>
      <w:r w:rsidRPr="006C7D57">
        <w:rPr>
          <w:rFonts w:ascii="Book Antiqua" w:hAnsi="Book Antiqua"/>
          <w:lang w:val="es-PR"/>
        </w:rPr>
        <w:tab/>
      </w:r>
      <w:r w:rsidR="00D03346">
        <w:rPr>
          <w:rFonts w:ascii="Book Antiqua" w:hAnsi="Book Antiqua"/>
          <w:lang w:val="es-PR"/>
        </w:rPr>
        <w:tab/>
      </w:r>
      <w:r w:rsidRPr="006C7D57">
        <w:rPr>
          <w:rFonts w:ascii="Book Antiqua" w:hAnsi="Book Antiqua"/>
          <w:lang w:val="es-PR"/>
        </w:rPr>
        <w:t xml:space="preserve"> </w:t>
      </w:r>
      <w:r w:rsidR="00B815AA">
        <w:rPr>
          <w:rFonts w:ascii="Book Antiqua" w:hAnsi="Book Antiqua"/>
          <w:lang w:val="es-PR"/>
        </w:rPr>
        <w:t xml:space="preserve">5 </w:t>
      </w:r>
      <w:proofErr w:type="spellStart"/>
      <w:r w:rsidR="00B815AA">
        <w:rPr>
          <w:rFonts w:ascii="Book Antiqua" w:hAnsi="Book Antiqua"/>
          <w:vertAlign w:val="superscript"/>
          <w:lang w:val="es-PR"/>
        </w:rPr>
        <w:t>ta</w:t>
      </w:r>
      <w:proofErr w:type="spellEnd"/>
      <w:r w:rsidRPr="006C7D57">
        <w:rPr>
          <w:rFonts w:ascii="Book Antiqua" w:hAnsi="Book Antiqua"/>
          <w:vertAlign w:val="superscript"/>
          <w:lang w:val="es-PR"/>
        </w:rPr>
        <w:t>.</w:t>
      </w:r>
      <w:r w:rsidRPr="006C7D57">
        <w:rPr>
          <w:rFonts w:ascii="Book Antiqua" w:hAnsi="Book Antiqua"/>
          <w:lang w:val="es-PR"/>
        </w:rPr>
        <w:t xml:space="preserve"> Sesión </w:t>
      </w:r>
    </w:p>
    <w:p w14:paraId="685DC822" w14:textId="7BF9A266" w:rsidR="00FC3ADD" w:rsidRPr="006C7D57" w:rsidRDefault="00FC3ADD" w:rsidP="00FC3ADD">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Book Antiqua" w:hAnsi="Book Antiqua"/>
          <w:lang w:val="es-PR"/>
        </w:rPr>
      </w:pPr>
      <w:r w:rsidRPr="006C7D57">
        <w:rPr>
          <w:rFonts w:ascii="Book Antiqua" w:hAnsi="Book Antiqua"/>
          <w:lang w:val="es-PR"/>
        </w:rPr>
        <w:t xml:space="preserve">         Legislativa</w:t>
      </w:r>
      <w:r w:rsidRPr="006C7D57">
        <w:rPr>
          <w:rFonts w:ascii="Book Antiqua" w:hAnsi="Book Antiqua"/>
          <w:lang w:val="es-PR"/>
        </w:rPr>
        <w:tab/>
      </w:r>
      <w:r w:rsidRPr="006C7D57">
        <w:rPr>
          <w:rFonts w:ascii="Book Antiqua" w:hAnsi="Book Antiqua"/>
          <w:lang w:val="es-PR"/>
        </w:rPr>
        <w:tab/>
      </w:r>
      <w:r w:rsidRPr="006C7D57">
        <w:rPr>
          <w:rFonts w:ascii="Book Antiqua" w:hAnsi="Book Antiqua"/>
          <w:lang w:val="es-PR"/>
        </w:rPr>
        <w:tab/>
      </w:r>
      <w:r w:rsidRPr="006C7D57">
        <w:rPr>
          <w:rFonts w:ascii="Book Antiqua" w:hAnsi="Book Antiqua"/>
          <w:lang w:val="es-PR"/>
        </w:rPr>
        <w:tab/>
      </w:r>
      <w:r w:rsidRPr="006C7D57">
        <w:rPr>
          <w:rFonts w:ascii="Book Antiqua" w:hAnsi="Book Antiqua"/>
          <w:lang w:val="es-PR"/>
        </w:rPr>
        <w:tab/>
        <w:t xml:space="preserve">   </w:t>
      </w:r>
      <w:r w:rsidRPr="006C7D57">
        <w:rPr>
          <w:rFonts w:ascii="Book Antiqua" w:hAnsi="Book Antiqua"/>
          <w:lang w:val="es-PR"/>
        </w:rPr>
        <w:tab/>
      </w:r>
      <w:r w:rsidRPr="006C7D57">
        <w:rPr>
          <w:rFonts w:ascii="Book Antiqua" w:hAnsi="Book Antiqua"/>
          <w:lang w:val="es-PR"/>
        </w:rPr>
        <w:tab/>
        <w:t xml:space="preserve">       </w:t>
      </w:r>
      <w:r w:rsidRPr="006C7D57">
        <w:rPr>
          <w:rFonts w:ascii="Book Antiqua" w:hAnsi="Book Antiqua"/>
          <w:lang w:val="es-PR"/>
        </w:rPr>
        <w:tab/>
        <w:t xml:space="preserve">       </w:t>
      </w:r>
      <w:r w:rsidR="00D03346">
        <w:rPr>
          <w:rFonts w:ascii="Book Antiqua" w:hAnsi="Book Antiqua"/>
          <w:lang w:val="es-PR"/>
        </w:rPr>
        <w:tab/>
        <w:t xml:space="preserve">       </w:t>
      </w:r>
      <w:r w:rsidRPr="006C7D57">
        <w:rPr>
          <w:rFonts w:ascii="Book Antiqua" w:hAnsi="Book Antiqua"/>
          <w:lang w:val="es-PR"/>
        </w:rPr>
        <w:t xml:space="preserve"> Ordinaria</w:t>
      </w:r>
    </w:p>
    <w:p w14:paraId="70D3BE01" w14:textId="77777777" w:rsidR="00FC3ADD" w:rsidRPr="006C7D57" w:rsidRDefault="00FC3ADD" w:rsidP="00FC3ADD">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Book Antiqua" w:hAnsi="Book Antiqua"/>
          <w:lang w:val="es-PR"/>
        </w:rPr>
      </w:pPr>
    </w:p>
    <w:p w14:paraId="062D1DA9" w14:textId="77777777" w:rsidR="00FC3ADD" w:rsidRPr="006C7D57" w:rsidRDefault="00FC3ADD" w:rsidP="00FC3ADD">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Book Antiqua" w:hAnsi="Book Antiqua"/>
          <w:lang w:val="es-PR"/>
        </w:rPr>
      </w:pPr>
    </w:p>
    <w:p w14:paraId="0BD78216" w14:textId="77777777" w:rsidR="00FC3ADD" w:rsidRPr="006C7D57" w:rsidRDefault="00FC3ADD" w:rsidP="00FC3ADD">
      <w:pPr>
        <w:jc w:val="center"/>
        <w:rPr>
          <w:rFonts w:ascii="Book Antiqua" w:hAnsi="Book Antiqua"/>
          <w:b/>
          <w:bCs/>
          <w:sz w:val="36"/>
          <w:szCs w:val="36"/>
          <w:lang w:val="es-PR"/>
        </w:rPr>
      </w:pPr>
      <w:r w:rsidRPr="006C7D57">
        <w:rPr>
          <w:rFonts w:ascii="Book Antiqua" w:hAnsi="Book Antiqua"/>
          <w:b/>
          <w:bCs/>
          <w:sz w:val="36"/>
          <w:szCs w:val="36"/>
          <w:lang w:val="es-PR"/>
        </w:rPr>
        <w:t>CÁMARA DE REPRESENTANTES</w:t>
      </w:r>
    </w:p>
    <w:p w14:paraId="65A6477A" w14:textId="77777777" w:rsidR="00FC3ADD" w:rsidRPr="006C7D57" w:rsidRDefault="00FC3ADD" w:rsidP="00FC3ADD">
      <w:pPr>
        <w:jc w:val="both"/>
        <w:rPr>
          <w:rFonts w:ascii="Book Antiqua" w:hAnsi="Book Antiqua"/>
          <w:sz w:val="36"/>
          <w:szCs w:val="36"/>
          <w:lang w:val="es-PR"/>
        </w:rPr>
      </w:pPr>
    </w:p>
    <w:p w14:paraId="37110A15" w14:textId="55606320" w:rsidR="00FC3ADD" w:rsidRPr="006C7D57" w:rsidRDefault="008559FF" w:rsidP="00FC3ADD">
      <w:pPr>
        <w:jc w:val="center"/>
        <w:rPr>
          <w:rFonts w:ascii="Book Antiqua" w:hAnsi="Book Antiqua"/>
          <w:b/>
          <w:bCs/>
          <w:sz w:val="52"/>
          <w:szCs w:val="52"/>
          <w:lang w:val="es-PR"/>
        </w:rPr>
      </w:pPr>
      <w:r>
        <w:rPr>
          <w:rFonts w:ascii="Book Antiqua" w:hAnsi="Book Antiqua"/>
          <w:b/>
          <w:bCs/>
          <w:sz w:val="52"/>
          <w:szCs w:val="52"/>
          <w:lang w:val="es-PR"/>
        </w:rPr>
        <w:t>R. de la C. 254</w:t>
      </w:r>
    </w:p>
    <w:p w14:paraId="23BC9DA6" w14:textId="77777777" w:rsidR="00FC3ADD" w:rsidRPr="006C7D57" w:rsidRDefault="00FC3ADD" w:rsidP="00FC3ADD">
      <w:pPr>
        <w:jc w:val="center"/>
        <w:rPr>
          <w:rFonts w:ascii="Book Antiqua" w:hAnsi="Book Antiqua"/>
          <w:sz w:val="28"/>
          <w:szCs w:val="28"/>
          <w:lang w:val="es-PR"/>
        </w:rPr>
      </w:pPr>
    </w:p>
    <w:p w14:paraId="15F8B0DD" w14:textId="59451131" w:rsidR="00FC3ADD" w:rsidRPr="006C7D57" w:rsidRDefault="00B815AA" w:rsidP="00FC3ADD">
      <w:pPr>
        <w:jc w:val="center"/>
        <w:rPr>
          <w:rFonts w:ascii="Book Antiqua" w:hAnsi="Book Antiqua"/>
          <w:b/>
          <w:bCs/>
          <w:sz w:val="28"/>
          <w:szCs w:val="28"/>
          <w:lang w:val="es-PR"/>
        </w:rPr>
      </w:pPr>
      <w:r>
        <w:rPr>
          <w:rFonts w:ascii="Book Antiqua" w:hAnsi="Book Antiqua"/>
          <w:b/>
          <w:bCs/>
          <w:sz w:val="28"/>
          <w:szCs w:val="28"/>
          <w:lang w:val="es-PR"/>
        </w:rPr>
        <w:t>S</w:t>
      </w:r>
      <w:r w:rsidR="005C2AA1">
        <w:rPr>
          <w:rFonts w:ascii="Book Antiqua" w:hAnsi="Book Antiqua"/>
          <w:b/>
          <w:bCs/>
          <w:sz w:val="28"/>
          <w:szCs w:val="28"/>
          <w:lang w:val="es-PR"/>
        </w:rPr>
        <w:t>ÉPTIMO</w:t>
      </w:r>
      <w:r w:rsidR="00B639A3">
        <w:rPr>
          <w:rFonts w:ascii="Book Antiqua" w:hAnsi="Book Antiqua"/>
          <w:b/>
          <w:bCs/>
          <w:sz w:val="28"/>
          <w:szCs w:val="28"/>
          <w:lang w:val="es-PR"/>
        </w:rPr>
        <w:t xml:space="preserve"> </w:t>
      </w:r>
      <w:r w:rsidR="00FC3ADD" w:rsidRPr="006C7D57">
        <w:rPr>
          <w:rFonts w:ascii="Book Antiqua" w:hAnsi="Book Antiqua"/>
          <w:b/>
          <w:bCs/>
          <w:sz w:val="28"/>
          <w:szCs w:val="28"/>
          <w:lang w:val="es-PR"/>
        </w:rPr>
        <w:t xml:space="preserve">INFORME PARCIAL </w:t>
      </w:r>
    </w:p>
    <w:p w14:paraId="00A5D3AC" w14:textId="77777777" w:rsidR="00FC3ADD" w:rsidRPr="006C7D57" w:rsidRDefault="00FC3ADD" w:rsidP="00FC3ADD">
      <w:pPr>
        <w:jc w:val="center"/>
        <w:rPr>
          <w:rFonts w:ascii="Book Antiqua" w:hAnsi="Book Antiqua"/>
          <w:b/>
          <w:bCs/>
          <w:sz w:val="28"/>
          <w:szCs w:val="28"/>
          <w:lang w:val="es-PR"/>
        </w:rPr>
      </w:pPr>
    </w:p>
    <w:p w14:paraId="74B6289A" w14:textId="39346042" w:rsidR="00FC3ADD" w:rsidRPr="006C7D57" w:rsidRDefault="00B815AA" w:rsidP="00FC3ADD">
      <w:pPr>
        <w:jc w:val="center"/>
        <w:rPr>
          <w:rFonts w:ascii="Book Antiqua" w:hAnsi="Book Antiqua"/>
          <w:lang w:val="es-PR"/>
        </w:rPr>
      </w:pPr>
      <w:r>
        <w:rPr>
          <w:rFonts w:ascii="Book Antiqua" w:hAnsi="Book Antiqua"/>
          <w:lang w:val="es-PR"/>
        </w:rPr>
        <w:t>6</w:t>
      </w:r>
      <w:r w:rsidR="00FC3ADD" w:rsidRPr="006C7D57">
        <w:rPr>
          <w:rFonts w:ascii="Book Antiqua" w:hAnsi="Book Antiqua"/>
          <w:lang w:val="es-PR"/>
        </w:rPr>
        <w:t xml:space="preserve"> DE </w:t>
      </w:r>
      <w:r>
        <w:rPr>
          <w:rFonts w:ascii="Book Antiqua" w:hAnsi="Book Antiqua"/>
          <w:lang w:val="es-PR"/>
        </w:rPr>
        <w:t>JUNIO</w:t>
      </w:r>
      <w:r w:rsidR="00FC3ADD" w:rsidRPr="006C7D57">
        <w:rPr>
          <w:rFonts w:ascii="Book Antiqua" w:hAnsi="Book Antiqua"/>
          <w:lang w:val="es-PR"/>
        </w:rPr>
        <w:t xml:space="preserve"> DE 20</w:t>
      </w:r>
      <w:r w:rsidR="00377FF4">
        <w:rPr>
          <w:rFonts w:ascii="Book Antiqua" w:hAnsi="Book Antiqua"/>
          <w:lang w:val="es-PR"/>
        </w:rPr>
        <w:t>2</w:t>
      </w:r>
      <w:r>
        <w:rPr>
          <w:rFonts w:ascii="Book Antiqua" w:hAnsi="Book Antiqua"/>
          <w:lang w:val="es-PR"/>
        </w:rPr>
        <w:t>3</w:t>
      </w:r>
    </w:p>
    <w:p w14:paraId="0B4081DA" w14:textId="77777777" w:rsidR="00FC3ADD" w:rsidRPr="006C7D57" w:rsidRDefault="00FC3ADD" w:rsidP="00FC3ADD">
      <w:pPr>
        <w:rPr>
          <w:rFonts w:ascii="Book Antiqua" w:hAnsi="Book Antiqua"/>
          <w:lang w:val="es-PR"/>
        </w:rPr>
      </w:pPr>
    </w:p>
    <w:p w14:paraId="44C24869" w14:textId="77777777" w:rsidR="00FC3ADD" w:rsidRPr="006C7D57" w:rsidRDefault="00FC3ADD" w:rsidP="00FC3ADD">
      <w:pPr>
        <w:rPr>
          <w:rFonts w:ascii="Book Antiqua" w:hAnsi="Book Antiqua"/>
          <w:b/>
          <w:bCs/>
          <w:lang w:val="es-PR"/>
        </w:rPr>
      </w:pPr>
    </w:p>
    <w:p w14:paraId="6C60B12B" w14:textId="77777777" w:rsidR="00FC3ADD" w:rsidRPr="002650D8" w:rsidRDefault="00FC3ADD" w:rsidP="00C120DE">
      <w:pPr>
        <w:spacing w:line="360" w:lineRule="auto"/>
        <w:jc w:val="both"/>
        <w:rPr>
          <w:rFonts w:ascii="Book Antiqua" w:hAnsi="Book Antiqua"/>
          <w:lang w:val="es-PR"/>
        </w:rPr>
      </w:pPr>
      <w:r w:rsidRPr="002650D8">
        <w:rPr>
          <w:rFonts w:ascii="Book Antiqua" w:hAnsi="Book Antiqua"/>
          <w:b/>
          <w:bCs/>
          <w:lang w:val="es-PR"/>
        </w:rPr>
        <w:t>A LA CÁMARA DE REPRESENTANTES DE PUERTO RICO</w:t>
      </w:r>
      <w:r w:rsidRPr="002650D8">
        <w:rPr>
          <w:rFonts w:ascii="Book Antiqua" w:hAnsi="Book Antiqua"/>
          <w:lang w:val="es-PR"/>
        </w:rPr>
        <w:t>:</w:t>
      </w:r>
    </w:p>
    <w:p w14:paraId="5479B455" w14:textId="344C24B0" w:rsidR="00FC3ADD" w:rsidRPr="002650D8" w:rsidRDefault="00FC3ADD" w:rsidP="00C120DE">
      <w:pPr>
        <w:spacing w:line="360" w:lineRule="auto"/>
        <w:ind w:firstLine="720"/>
        <w:jc w:val="both"/>
        <w:rPr>
          <w:rFonts w:ascii="Book Antiqua" w:hAnsi="Book Antiqua"/>
          <w:b/>
          <w:bCs/>
          <w:u w:val="single"/>
          <w:lang w:val="es-PR"/>
        </w:rPr>
      </w:pPr>
      <w:r w:rsidRPr="002650D8">
        <w:rPr>
          <w:rFonts w:ascii="Book Antiqua" w:hAnsi="Book Antiqua"/>
          <w:lang w:val="es-PR"/>
        </w:rPr>
        <w:t xml:space="preserve">La Comisión </w:t>
      </w:r>
      <w:r w:rsidR="008559FF" w:rsidRPr="002650D8">
        <w:rPr>
          <w:rFonts w:ascii="Book Antiqua" w:hAnsi="Book Antiqua"/>
          <w:lang w:val="es-PR"/>
        </w:rPr>
        <w:t xml:space="preserve">para el Desarrollo y la Fiscalización de Fondos Públicos de la Región Noreste </w:t>
      </w:r>
      <w:r w:rsidRPr="002650D8">
        <w:rPr>
          <w:rFonts w:ascii="Book Antiqua" w:hAnsi="Book Antiqua"/>
          <w:lang w:val="es-PR"/>
        </w:rPr>
        <w:t>de la Cámara de Representantes del Estado Libre Asociado de Puerto Rico</w:t>
      </w:r>
      <w:r w:rsidR="00EE6A52">
        <w:rPr>
          <w:rFonts w:ascii="Book Antiqua" w:hAnsi="Book Antiqua"/>
          <w:lang w:val="es-PR"/>
        </w:rPr>
        <w:t xml:space="preserve"> (Comisión)</w:t>
      </w:r>
      <w:r w:rsidRPr="002650D8">
        <w:rPr>
          <w:rFonts w:ascii="Book Antiqua" w:hAnsi="Book Antiqua"/>
          <w:lang w:val="es-PR"/>
        </w:rPr>
        <w:t xml:space="preserve">, </w:t>
      </w:r>
      <w:r w:rsidR="00BA02B9" w:rsidRPr="002650D8">
        <w:rPr>
          <w:rFonts w:ascii="Book Antiqua" w:hAnsi="Book Antiqua"/>
          <w:lang w:val="es-PR"/>
        </w:rPr>
        <w:t>previa consideración</w:t>
      </w:r>
      <w:r w:rsidRPr="002650D8">
        <w:rPr>
          <w:rFonts w:ascii="Book Antiqua" w:hAnsi="Book Antiqua"/>
          <w:lang w:val="es-PR"/>
        </w:rPr>
        <w:t xml:space="preserve"> de</w:t>
      </w:r>
      <w:r w:rsidR="00313730" w:rsidRPr="002650D8">
        <w:rPr>
          <w:rFonts w:ascii="Book Antiqua" w:hAnsi="Book Antiqua"/>
          <w:lang w:val="es-PR"/>
        </w:rPr>
        <w:t xml:space="preserve">l asunto </w:t>
      </w:r>
      <w:r w:rsidR="0046670A" w:rsidRPr="002650D8">
        <w:rPr>
          <w:rFonts w:ascii="Book Antiqua" w:hAnsi="Book Antiqua"/>
          <w:lang w:val="es-PR"/>
        </w:rPr>
        <w:t xml:space="preserve">contenido </w:t>
      </w:r>
      <w:r w:rsidR="00313730" w:rsidRPr="002650D8">
        <w:rPr>
          <w:rFonts w:ascii="Book Antiqua" w:hAnsi="Book Antiqua"/>
          <w:lang w:val="es-PR"/>
        </w:rPr>
        <w:t>en este</w:t>
      </w:r>
      <w:r w:rsidR="00EE6A52">
        <w:rPr>
          <w:rFonts w:ascii="Book Antiqua" w:hAnsi="Book Antiqua"/>
          <w:lang w:val="es-PR"/>
        </w:rPr>
        <w:t xml:space="preserve"> </w:t>
      </w:r>
      <w:proofErr w:type="spellStart"/>
      <w:r w:rsidR="00EE6A52">
        <w:rPr>
          <w:rFonts w:ascii="Book Antiqua" w:hAnsi="Book Antiqua"/>
          <w:lang w:val="es-PR"/>
        </w:rPr>
        <w:t>Séotimo</w:t>
      </w:r>
      <w:proofErr w:type="spellEnd"/>
      <w:r w:rsidR="00313730" w:rsidRPr="002650D8">
        <w:rPr>
          <w:rFonts w:ascii="Book Antiqua" w:hAnsi="Book Antiqua"/>
          <w:lang w:val="es-PR"/>
        </w:rPr>
        <w:t xml:space="preserve"> Informe Parcial, al amparo de</w:t>
      </w:r>
      <w:r w:rsidRPr="002650D8">
        <w:rPr>
          <w:rFonts w:ascii="Book Antiqua" w:hAnsi="Book Antiqua"/>
          <w:lang w:val="es-PR"/>
        </w:rPr>
        <w:t xml:space="preserve"> la Resolución de la Cámara</w:t>
      </w:r>
      <w:r w:rsidR="00430240" w:rsidRPr="002650D8">
        <w:rPr>
          <w:rFonts w:ascii="Book Antiqua" w:hAnsi="Book Antiqua"/>
          <w:lang w:val="es-PR"/>
        </w:rPr>
        <w:t xml:space="preserve"> Número</w:t>
      </w:r>
      <w:r w:rsidRPr="002650D8">
        <w:rPr>
          <w:rFonts w:ascii="Book Antiqua" w:hAnsi="Book Antiqua"/>
          <w:lang w:val="es-PR"/>
        </w:rPr>
        <w:t xml:space="preserve"> </w:t>
      </w:r>
      <w:r w:rsidR="008559FF" w:rsidRPr="002650D8">
        <w:rPr>
          <w:rFonts w:ascii="Book Antiqua" w:hAnsi="Book Antiqua"/>
          <w:lang w:val="es-PR"/>
        </w:rPr>
        <w:t>254</w:t>
      </w:r>
      <w:r w:rsidRPr="002650D8">
        <w:rPr>
          <w:rFonts w:ascii="Book Antiqua" w:hAnsi="Book Antiqua"/>
          <w:lang w:val="es-PR"/>
        </w:rPr>
        <w:t xml:space="preserve">, tiene a bien </w:t>
      </w:r>
      <w:r w:rsidR="00A06446" w:rsidRPr="002650D8">
        <w:rPr>
          <w:rFonts w:ascii="Book Antiqua" w:hAnsi="Book Antiqua"/>
          <w:lang w:val="es-PR"/>
        </w:rPr>
        <w:t xml:space="preserve">someter </w:t>
      </w:r>
      <w:r w:rsidRPr="002650D8">
        <w:rPr>
          <w:rFonts w:ascii="Book Antiqua" w:hAnsi="Book Antiqua"/>
          <w:lang w:val="es-PR"/>
        </w:rPr>
        <w:t xml:space="preserve">sus </w:t>
      </w:r>
      <w:r w:rsidR="00E640DD">
        <w:rPr>
          <w:rFonts w:ascii="Book Antiqua" w:hAnsi="Book Antiqua"/>
          <w:lang w:val="es-PR"/>
        </w:rPr>
        <w:t xml:space="preserve">anejos, </w:t>
      </w:r>
      <w:r w:rsidRPr="002650D8">
        <w:rPr>
          <w:rFonts w:ascii="Book Antiqua" w:hAnsi="Book Antiqua"/>
          <w:lang w:val="es-PR"/>
        </w:rPr>
        <w:t>hallazgos, conclusiones y recomendaciones, solicitando</w:t>
      </w:r>
      <w:r w:rsidR="00313730" w:rsidRPr="002650D8">
        <w:rPr>
          <w:rFonts w:ascii="Book Antiqua" w:hAnsi="Book Antiqua"/>
          <w:lang w:val="es-PR"/>
        </w:rPr>
        <w:t xml:space="preserve"> su aprobación</w:t>
      </w:r>
      <w:r w:rsidRPr="002650D8">
        <w:rPr>
          <w:rFonts w:ascii="Book Antiqua" w:hAnsi="Book Antiqua"/>
          <w:lang w:val="es-PR"/>
        </w:rPr>
        <w:t>.</w:t>
      </w:r>
      <w:r w:rsidRPr="002650D8">
        <w:rPr>
          <w:rFonts w:ascii="Book Antiqua" w:hAnsi="Book Antiqua"/>
          <w:lang w:val="es-PR"/>
        </w:rPr>
        <w:tab/>
      </w:r>
    </w:p>
    <w:p w14:paraId="2F8E79F2" w14:textId="77777777" w:rsidR="00313730" w:rsidRPr="002650D8" w:rsidRDefault="00313730" w:rsidP="00C120DE">
      <w:pPr>
        <w:spacing w:line="360" w:lineRule="auto"/>
        <w:jc w:val="center"/>
        <w:rPr>
          <w:rFonts w:ascii="Book Antiqua" w:hAnsi="Book Antiqua"/>
          <w:b/>
          <w:bCs/>
          <w:u w:val="single"/>
          <w:lang w:val="es-PR"/>
        </w:rPr>
      </w:pPr>
    </w:p>
    <w:p w14:paraId="5C080881" w14:textId="6F19102D" w:rsidR="00FC3ADD" w:rsidRPr="002650D8" w:rsidRDefault="00FC3ADD" w:rsidP="00C120DE">
      <w:pPr>
        <w:pStyle w:val="ListParagraph"/>
        <w:numPr>
          <w:ilvl w:val="0"/>
          <w:numId w:val="14"/>
        </w:numPr>
        <w:spacing w:line="360" w:lineRule="auto"/>
        <w:rPr>
          <w:rFonts w:ascii="Book Antiqua" w:hAnsi="Book Antiqua"/>
          <w:b/>
          <w:bCs/>
          <w:sz w:val="24"/>
          <w:szCs w:val="24"/>
          <w:u w:val="single"/>
          <w:lang w:val="es-PR"/>
        </w:rPr>
      </w:pPr>
      <w:r w:rsidRPr="002650D8">
        <w:rPr>
          <w:rFonts w:ascii="Book Antiqua" w:hAnsi="Book Antiqua"/>
          <w:b/>
          <w:bCs/>
          <w:sz w:val="24"/>
          <w:szCs w:val="24"/>
          <w:u w:val="single"/>
          <w:lang w:val="es-PR"/>
        </w:rPr>
        <w:t>ALCANCE DE LA MEDIDA</w:t>
      </w:r>
    </w:p>
    <w:p w14:paraId="18426666" w14:textId="6BB770E8" w:rsidR="00C120DE" w:rsidRPr="002650D8" w:rsidRDefault="00FC3ADD" w:rsidP="00026239">
      <w:pPr>
        <w:spacing w:line="360" w:lineRule="auto"/>
        <w:ind w:firstLine="720"/>
        <w:jc w:val="both"/>
        <w:rPr>
          <w:rFonts w:ascii="Book Antiqua" w:hAnsi="Book Antiqua"/>
          <w:lang w:val="es-ES_tradnl"/>
        </w:rPr>
      </w:pPr>
      <w:r w:rsidRPr="002650D8">
        <w:rPr>
          <w:rFonts w:ascii="Book Antiqua" w:hAnsi="Book Antiqua"/>
          <w:lang w:val="es-PR"/>
        </w:rPr>
        <w:t xml:space="preserve">La Resolución de la Cámara </w:t>
      </w:r>
      <w:r w:rsidR="00430240" w:rsidRPr="002650D8">
        <w:rPr>
          <w:rFonts w:ascii="Book Antiqua" w:hAnsi="Book Antiqua"/>
          <w:lang w:val="es-PR"/>
        </w:rPr>
        <w:t>Número</w:t>
      </w:r>
      <w:r w:rsidR="008559FF" w:rsidRPr="002650D8">
        <w:rPr>
          <w:rFonts w:ascii="Book Antiqua" w:hAnsi="Book Antiqua"/>
          <w:lang w:val="es-PR"/>
        </w:rPr>
        <w:t xml:space="preserve"> 254</w:t>
      </w:r>
      <w:r w:rsidR="003F694E" w:rsidRPr="002650D8">
        <w:rPr>
          <w:rFonts w:ascii="Book Antiqua" w:hAnsi="Book Antiqua"/>
          <w:lang w:val="es-PR"/>
        </w:rPr>
        <w:t>,</w:t>
      </w:r>
      <w:r w:rsidR="008559FF" w:rsidRPr="002650D8">
        <w:rPr>
          <w:rFonts w:ascii="Book Antiqua" w:hAnsi="Book Antiqua"/>
          <w:lang w:val="es-PR"/>
        </w:rPr>
        <w:t xml:space="preserve"> </w:t>
      </w:r>
      <w:r w:rsidRPr="002650D8">
        <w:rPr>
          <w:rFonts w:ascii="Book Antiqua" w:hAnsi="Book Antiqua"/>
          <w:lang w:val="es-PR"/>
        </w:rPr>
        <w:t>ordena a la Comisión</w:t>
      </w:r>
      <w:r w:rsidR="008559FF" w:rsidRPr="002650D8">
        <w:rPr>
          <w:rFonts w:ascii="Book Antiqua" w:hAnsi="Book Antiqua"/>
          <w:lang w:val="es-PR"/>
        </w:rPr>
        <w:t xml:space="preserve"> para el Desarrollo y la Fiscalización de Fondos Públicos de la Región Noreste</w:t>
      </w:r>
      <w:r w:rsidRPr="002650D8">
        <w:rPr>
          <w:rFonts w:ascii="Book Antiqua" w:hAnsi="Book Antiqua"/>
          <w:lang w:val="es-PR"/>
        </w:rPr>
        <w:t xml:space="preserve"> de la Cámara de Representantes del Estado Libre Asociado de Puerto</w:t>
      </w:r>
      <w:r w:rsidR="008559FF" w:rsidRPr="002650D8">
        <w:rPr>
          <w:rFonts w:ascii="Book Antiqua" w:hAnsi="Book Antiqua"/>
          <w:lang w:val="es-PR"/>
        </w:rPr>
        <w:t xml:space="preserve"> Rico, </w:t>
      </w:r>
      <w:r w:rsidR="006A67B7" w:rsidRPr="002650D8">
        <w:rPr>
          <w:rFonts w:ascii="Book Antiqua" w:hAnsi="Book Antiqua"/>
          <w:lang w:val="es-PR"/>
        </w:rPr>
        <w:t xml:space="preserve">a </w:t>
      </w:r>
      <w:r w:rsidR="008559FF" w:rsidRPr="002650D8">
        <w:rPr>
          <w:rFonts w:ascii="Book Antiqua" w:hAnsi="Book Antiqua"/>
          <w:lang w:val="es-ES_tradnl"/>
        </w:rPr>
        <w:t xml:space="preserve">realizar un estudio exhaustivo en torno a la situación actual y el desarrollo socioeconómico urbano y rural de los municipios que componen dicha región; investigar </w:t>
      </w:r>
      <w:r w:rsidR="008559FF" w:rsidRPr="002650D8">
        <w:rPr>
          <w:rFonts w:ascii="Book Antiqua" w:hAnsi="Book Antiqua"/>
          <w:iCs/>
          <w:lang w:val="es-PR"/>
        </w:rPr>
        <w:t xml:space="preserve">sobre todo asunto relacionado con los programas gubernamentales y las recomendaciones de legislación que sean necesarias para alcanzar soluciones, logrando el desarrollo integrado y armonioso de la región en conjunto con los servicios que prestan los gobiernos municipales, incluyendo pero sin limitarse al </w:t>
      </w:r>
      <w:r w:rsidR="008559FF" w:rsidRPr="002650D8">
        <w:rPr>
          <w:rFonts w:ascii="Book Antiqua" w:hAnsi="Book Antiqua"/>
          <w:lang w:val="es-ES_tradnl"/>
        </w:rPr>
        <w:t>desarrollo ambiental y recursos naturales, desempleo, vivienda, recreación, educación, transportación e infraestructura, salud, seguridad pública,</w:t>
      </w:r>
      <w:r w:rsidR="008146F8" w:rsidRPr="002650D8">
        <w:rPr>
          <w:rFonts w:ascii="Book Antiqua" w:hAnsi="Book Antiqua"/>
          <w:lang w:val="es-ES_tradnl"/>
        </w:rPr>
        <w:t xml:space="preserve"> </w:t>
      </w:r>
      <w:r w:rsidR="008559FF" w:rsidRPr="002650D8">
        <w:rPr>
          <w:rFonts w:ascii="Book Antiqua" w:hAnsi="Book Antiqua"/>
          <w:lang w:val="es-ES_tradnl"/>
        </w:rPr>
        <w:lastRenderedPageBreak/>
        <w:t>servicios para las personas con discapacidades y otros de naturaleza similar; fiscalizar el uso y manejo de los fondos públicos, estatales y federales, asignados a los municipios, agencias y corporaciones públicas que componen la Región Noreste de Puerto Rico</w:t>
      </w:r>
      <w:r w:rsidR="008559FF" w:rsidRPr="002650D8">
        <w:rPr>
          <w:rFonts w:ascii="Book Antiqua" w:hAnsi="Book Antiqua"/>
          <w:iCs/>
          <w:lang w:val="es-PR"/>
        </w:rPr>
        <w:t xml:space="preserve"> que afectan el desarrollo de los municipios</w:t>
      </w:r>
      <w:r w:rsidR="008559FF" w:rsidRPr="002650D8">
        <w:rPr>
          <w:rFonts w:ascii="Book Antiqua" w:hAnsi="Book Antiqua"/>
          <w:lang w:val="es-ES_tradnl"/>
        </w:rPr>
        <w:t xml:space="preserve"> de dicha región; identificar recursos y alternativas a corto y largo plazo para la </w:t>
      </w:r>
      <w:r w:rsidR="008559FF" w:rsidRPr="002650D8">
        <w:rPr>
          <w:rFonts w:ascii="Book Antiqua" w:hAnsi="Book Antiqua"/>
          <w:iCs/>
          <w:lang w:val="es-PR"/>
        </w:rPr>
        <w:t>infraestructura, el turismo, programas de bienestar social e iniciativas comunitarias</w:t>
      </w:r>
      <w:r w:rsidR="008559FF" w:rsidRPr="002650D8">
        <w:rPr>
          <w:rFonts w:ascii="Book Antiqua" w:hAnsi="Book Antiqua"/>
          <w:lang w:val="es-ES_tradnl"/>
        </w:rPr>
        <w:t>; y para otros fines relacionados.</w:t>
      </w:r>
    </w:p>
    <w:p w14:paraId="7C74A230" w14:textId="77777777" w:rsidR="00026239" w:rsidRPr="002650D8" w:rsidRDefault="00026239" w:rsidP="00026239">
      <w:pPr>
        <w:ind w:firstLine="720"/>
        <w:jc w:val="both"/>
        <w:rPr>
          <w:rFonts w:ascii="Book Antiqua" w:hAnsi="Book Antiqua"/>
          <w:lang w:val="es-ES_tradnl"/>
        </w:rPr>
      </w:pPr>
    </w:p>
    <w:p w14:paraId="0A940AAC" w14:textId="41D3E4E4" w:rsidR="00FC278F" w:rsidRPr="002650D8" w:rsidRDefault="008559FF" w:rsidP="00FC278F">
      <w:pPr>
        <w:spacing w:after="240" w:line="360" w:lineRule="auto"/>
        <w:ind w:firstLine="720"/>
        <w:jc w:val="both"/>
        <w:rPr>
          <w:rFonts w:ascii="Book Antiqua" w:hAnsi="Book Antiqua"/>
          <w:lang w:val="es-ES_tradnl"/>
        </w:rPr>
      </w:pPr>
      <w:r w:rsidRPr="002650D8">
        <w:rPr>
          <w:rFonts w:ascii="Book Antiqua" w:hAnsi="Book Antiqua"/>
          <w:lang w:val="es-PR"/>
        </w:rPr>
        <w:t xml:space="preserve">El estudio que lleva a cabo la Comisión para el Desarrollo y la Fiscalización de Fondos Públicos de la Región Noreste de la Cámara de Representantes del Estado Libre Asociado de Puerto Rico, da énfasis a los municipios de </w:t>
      </w:r>
      <w:r w:rsidR="00406870" w:rsidRPr="002650D8">
        <w:rPr>
          <w:rFonts w:ascii="Book Antiqua" w:hAnsi="Book Antiqua"/>
          <w:iCs/>
          <w:lang w:val="es-419"/>
        </w:rPr>
        <w:t xml:space="preserve">Carolina, </w:t>
      </w:r>
      <w:r w:rsidRPr="002650D8">
        <w:rPr>
          <w:rFonts w:ascii="Book Antiqua" w:hAnsi="Book Antiqua"/>
          <w:iCs/>
          <w:lang w:val="es-419"/>
        </w:rPr>
        <w:t>Trujillo Alto, Loíza, Canóvanas, Río Grande, Luquillo, Fajardo, Ceiba, Vieques y Culebra</w:t>
      </w:r>
      <w:r w:rsidRPr="002650D8">
        <w:rPr>
          <w:rFonts w:ascii="Book Antiqua" w:hAnsi="Book Antiqua"/>
          <w:lang w:val="es-ES_tradnl"/>
        </w:rPr>
        <w:t xml:space="preserve">. En el caso particular de este </w:t>
      </w:r>
      <w:r w:rsidR="00FC278F" w:rsidRPr="002650D8">
        <w:rPr>
          <w:rFonts w:ascii="Book Antiqua" w:hAnsi="Book Antiqua"/>
          <w:lang w:val="es-ES_tradnl"/>
        </w:rPr>
        <w:t>S</w:t>
      </w:r>
      <w:r w:rsidR="00EE6A52">
        <w:rPr>
          <w:rFonts w:ascii="Book Antiqua" w:hAnsi="Book Antiqua"/>
          <w:lang w:val="es-ES_tradnl"/>
        </w:rPr>
        <w:t>éptimo</w:t>
      </w:r>
      <w:r w:rsidRPr="002650D8">
        <w:rPr>
          <w:rFonts w:ascii="Book Antiqua" w:hAnsi="Book Antiqua"/>
          <w:lang w:val="es-ES_tradnl"/>
        </w:rPr>
        <w:t xml:space="preserve"> Informe Parcial, se presenta información relacionada a</w:t>
      </w:r>
      <w:r w:rsidR="00FC278F" w:rsidRPr="002650D8">
        <w:rPr>
          <w:rFonts w:ascii="Book Antiqua" w:hAnsi="Book Antiqua"/>
          <w:lang w:val="es-ES_tradnl"/>
        </w:rPr>
        <w:t xml:space="preserve"> </w:t>
      </w:r>
      <w:r w:rsidRPr="002650D8">
        <w:rPr>
          <w:rFonts w:ascii="Book Antiqua" w:hAnsi="Book Antiqua"/>
          <w:lang w:val="es-ES_tradnl"/>
        </w:rPr>
        <w:t>l</w:t>
      </w:r>
      <w:r w:rsidR="00FC278F" w:rsidRPr="002650D8">
        <w:rPr>
          <w:rFonts w:ascii="Book Antiqua" w:hAnsi="Book Antiqua"/>
          <w:lang w:val="es-ES_tradnl"/>
        </w:rPr>
        <w:t>as condiciones de la Pista de Patinaje localizada en el municipio de Carolina</w:t>
      </w:r>
      <w:r w:rsidR="00EE6A52">
        <w:rPr>
          <w:rFonts w:ascii="Book Antiqua" w:hAnsi="Book Antiqua"/>
          <w:lang w:val="es-ES_tradnl"/>
        </w:rPr>
        <w:t xml:space="preserve"> conocida como el “</w:t>
      </w:r>
      <w:r w:rsidR="00EE6A52" w:rsidRPr="00EE6A52">
        <w:rPr>
          <w:rFonts w:ascii="Book Antiqua" w:hAnsi="Book Antiqua"/>
          <w:i/>
          <w:iCs/>
          <w:lang w:val="es-ES_tradnl"/>
        </w:rPr>
        <w:t>Moho Park</w:t>
      </w:r>
      <w:r w:rsidR="00EE6A52">
        <w:rPr>
          <w:rFonts w:ascii="Book Antiqua" w:hAnsi="Book Antiqua"/>
          <w:lang w:val="es-ES_tradnl"/>
        </w:rPr>
        <w:t>”</w:t>
      </w:r>
      <w:r w:rsidR="00FC278F" w:rsidRPr="002650D8">
        <w:rPr>
          <w:rFonts w:ascii="Book Antiqua" w:hAnsi="Book Antiqua"/>
          <w:lang w:val="es-ES_tradnl"/>
        </w:rPr>
        <w:t xml:space="preserve">. </w:t>
      </w:r>
    </w:p>
    <w:p w14:paraId="5A5B127E" w14:textId="4213BF05" w:rsidR="00BB707F" w:rsidRPr="002650D8" w:rsidRDefault="00BB707F" w:rsidP="00EE6A52">
      <w:pPr>
        <w:pStyle w:val="ListParagraph"/>
        <w:numPr>
          <w:ilvl w:val="0"/>
          <w:numId w:val="14"/>
        </w:numPr>
        <w:spacing w:line="360" w:lineRule="auto"/>
        <w:rPr>
          <w:rFonts w:ascii="Book Antiqua" w:hAnsi="Book Antiqua"/>
          <w:b/>
          <w:bCs/>
          <w:sz w:val="24"/>
          <w:szCs w:val="24"/>
          <w:u w:val="single"/>
          <w:lang w:val="es-PR"/>
        </w:rPr>
      </w:pPr>
      <w:r w:rsidRPr="002650D8">
        <w:rPr>
          <w:rFonts w:ascii="Book Antiqua" w:hAnsi="Book Antiqua"/>
          <w:b/>
          <w:bCs/>
          <w:sz w:val="24"/>
          <w:szCs w:val="24"/>
          <w:u w:val="single"/>
          <w:lang w:val="es-PR"/>
        </w:rPr>
        <w:t>INTRODUCCIÓN</w:t>
      </w:r>
    </w:p>
    <w:p w14:paraId="553DC48F" w14:textId="02773B57" w:rsidR="00262710" w:rsidRPr="002650D8" w:rsidRDefault="00430240" w:rsidP="00B04795">
      <w:pPr>
        <w:spacing w:before="120" w:after="120" w:line="360" w:lineRule="auto"/>
        <w:ind w:firstLine="708"/>
        <w:jc w:val="both"/>
        <w:rPr>
          <w:rFonts w:ascii="Book Antiqua" w:hAnsi="Book Antiqua"/>
          <w:noProof/>
          <w:lang w:val="es-PR"/>
        </w:rPr>
      </w:pPr>
      <w:r w:rsidRPr="002650D8">
        <w:rPr>
          <w:rFonts w:ascii="Book Antiqua" w:hAnsi="Book Antiqua"/>
          <w:noProof/>
          <w:lang w:val="es-PR"/>
        </w:rPr>
        <w:t>Al amparo de la Resolución de la Cámara</w:t>
      </w:r>
      <w:r w:rsidR="00B91B73" w:rsidRPr="002650D8">
        <w:rPr>
          <w:rFonts w:ascii="Book Antiqua" w:hAnsi="Book Antiqua"/>
          <w:noProof/>
          <w:lang w:val="es-PR"/>
        </w:rPr>
        <w:t xml:space="preserve"> Núm. </w:t>
      </w:r>
      <w:r w:rsidR="00B04795" w:rsidRPr="002650D8">
        <w:rPr>
          <w:rFonts w:ascii="Book Antiqua" w:hAnsi="Book Antiqua"/>
          <w:noProof/>
          <w:lang w:val="es-PR"/>
        </w:rPr>
        <w:t>2</w:t>
      </w:r>
      <w:r w:rsidR="00B91B73" w:rsidRPr="002650D8">
        <w:rPr>
          <w:rFonts w:ascii="Book Antiqua" w:hAnsi="Book Antiqua"/>
          <w:noProof/>
          <w:lang w:val="es-PR"/>
        </w:rPr>
        <w:t>54, se realizó una</w:t>
      </w:r>
      <w:r w:rsidR="00262710" w:rsidRPr="002650D8">
        <w:rPr>
          <w:rFonts w:ascii="Book Antiqua" w:hAnsi="Book Antiqua"/>
          <w:noProof/>
          <w:lang w:val="es-PR"/>
        </w:rPr>
        <w:t xml:space="preserve"> vista o</w:t>
      </w:r>
      <w:r w:rsidRPr="002650D8">
        <w:rPr>
          <w:rFonts w:ascii="Book Antiqua" w:hAnsi="Book Antiqua"/>
          <w:noProof/>
          <w:lang w:val="es-PR"/>
        </w:rPr>
        <w:t xml:space="preserve">cular en </w:t>
      </w:r>
      <w:r w:rsidR="00B04795" w:rsidRPr="002650D8">
        <w:rPr>
          <w:rFonts w:ascii="Book Antiqua" w:hAnsi="Book Antiqua"/>
          <w:noProof/>
          <w:lang w:val="es-PR"/>
        </w:rPr>
        <w:t xml:space="preserve">el área donde ubica </w:t>
      </w:r>
      <w:r w:rsidR="00FC278F" w:rsidRPr="002650D8">
        <w:rPr>
          <w:rFonts w:ascii="Book Antiqua" w:hAnsi="Book Antiqua"/>
          <w:noProof/>
          <w:lang w:val="es-PR"/>
        </w:rPr>
        <w:t>la Pista de Patinaj</w:t>
      </w:r>
      <w:r w:rsidR="00B04795" w:rsidRPr="002650D8">
        <w:rPr>
          <w:rFonts w:ascii="Book Antiqua" w:hAnsi="Book Antiqua"/>
          <w:noProof/>
          <w:lang w:val="es-PR"/>
        </w:rPr>
        <w:t>e</w:t>
      </w:r>
      <w:r w:rsidR="00FC278F" w:rsidRPr="002650D8">
        <w:rPr>
          <w:rFonts w:ascii="Book Antiqua" w:hAnsi="Book Antiqua"/>
          <w:noProof/>
          <w:lang w:val="es-PR"/>
        </w:rPr>
        <w:t xml:space="preserve"> </w:t>
      </w:r>
      <w:r w:rsidR="00B04795" w:rsidRPr="002650D8">
        <w:rPr>
          <w:rFonts w:ascii="Book Antiqua" w:hAnsi="Book Antiqua"/>
          <w:noProof/>
          <w:lang w:val="es-PR"/>
        </w:rPr>
        <w:t xml:space="preserve">conocida como </w:t>
      </w:r>
      <w:r w:rsidR="00B04795" w:rsidRPr="002650D8">
        <w:rPr>
          <w:rFonts w:ascii="Book Antiqua" w:hAnsi="Book Antiqua"/>
          <w:i/>
          <w:iCs/>
          <w:noProof/>
          <w:lang w:val="es-PR"/>
        </w:rPr>
        <w:t xml:space="preserve">“Moho Skatepark </w:t>
      </w:r>
      <w:r w:rsidR="002B446D" w:rsidRPr="002650D8">
        <w:rPr>
          <w:rFonts w:ascii="Book Antiqua" w:hAnsi="Book Antiqua"/>
          <w:i/>
          <w:iCs/>
          <w:noProof/>
          <w:lang w:val="es-PR"/>
        </w:rPr>
        <w:t>”</w:t>
      </w:r>
      <w:r w:rsidR="00B04795" w:rsidRPr="002650D8">
        <w:rPr>
          <w:rFonts w:ascii="Book Antiqua" w:hAnsi="Book Antiqua"/>
          <w:noProof/>
          <w:lang w:val="es-PR"/>
        </w:rPr>
        <w:t xml:space="preserve">, </w:t>
      </w:r>
      <w:r w:rsidR="00EB7D7A" w:rsidRPr="002650D8">
        <w:rPr>
          <w:rFonts w:ascii="Book Antiqua" w:hAnsi="Book Antiqua"/>
          <w:noProof/>
          <w:lang w:val="es-PR"/>
        </w:rPr>
        <w:t xml:space="preserve">que forma parte de las instalaciones del Estadio Manuel Carrasquillo </w:t>
      </w:r>
      <w:r w:rsidR="00FC278F" w:rsidRPr="002650D8">
        <w:rPr>
          <w:rFonts w:ascii="Book Antiqua" w:hAnsi="Book Antiqua"/>
          <w:noProof/>
          <w:lang w:val="es-PR"/>
        </w:rPr>
        <w:t>en el</w:t>
      </w:r>
      <w:r w:rsidRPr="002650D8">
        <w:rPr>
          <w:rFonts w:ascii="Book Antiqua" w:hAnsi="Book Antiqua"/>
          <w:noProof/>
          <w:lang w:val="es-PR"/>
        </w:rPr>
        <w:t xml:space="preserve"> municip</w:t>
      </w:r>
      <w:r w:rsidR="00262710" w:rsidRPr="002650D8">
        <w:rPr>
          <w:rFonts w:ascii="Book Antiqua" w:hAnsi="Book Antiqua"/>
          <w:noProof/>
          <w:lang w:val="es-PR"/>
        </w:rPr>
        <w:t>io de Carolina</w:t>
      </w:r>
      <w:r w:rsidRPr="002650D8">
        <w:rPr>
          <w:rFonts w:ascii="Book Antiqua" w:hAnsi="Book Antiqua"/>
          <w:noProof/>
          <w:lang w:val="es-PR"/>
        </w:rPr>
        <w:t xml:space="preserve">, a los fines de observar las condiciones </w:t>
      </w:r>
      <w:r w:rsidR="00B04795" w:rsidRPr="002650D8">
        <w:rPr>
          <w:rFonts w:ascii="Book Antiqua" w:hAnsi="Book Antiqua"/>
          <w:noProof/>
          <w:lang w:val="es-PR"/>
        </w:rPr>
        <w:t>en que se</w:t>
      </w:r>
      <w:r w:rsidR="00D16AED" w:rsidRPr="002650D8">
        <w:rPr>
          <w:rFonts w:ascii="Book Antiqua" w:hAnsi="Book Antiqua"/>
          <w:noProof/>
          <w:lang w:val="es-PR"/>
        </w:rPr>
        <w:t xml:space="preserve"> </w:t>
      </w:r>
      <w:r w:rsidR="00B04795" w:rsidRPr="002650D8">
        <w:rPr>
          <w:rFonts w:ascii="Book Antiqua" w:hAnsi="Book Antiqua"/>
          <w:noProof/>
          <w:lang w:val="es-PR"/>
        </w:rPr>
        <w:t>encuentr</w:t>
      </w:r>
      <w:r w:rsidR="00EE6A52">
        <w:rPr>
          <w:rFonts w:ascii="Book Antiqua" w:hAnsi="Book Antiqua"/>
          <w:noProof/>
          <w:lang w:val="es-PR"/>
        </w:rPr>
        <w:t>a</w:t>
      </w:r>
      <w:r w:rsidR="00EB7D7A" w:rsidRPr="002650D8">
        <w:rPr>
          <w:rFonts w:ascii="Book Antiqua" w:hAnsi="Book Antiqua"/>
          <w:noProof/>
          <w:lang w:val="es-PR"/>
        </w:rPr>
        <w:t>.</w:t>
      </w:r>
      <w:r w:rsidR="00B04795" w:rsidRPr="002650D8">
        <w:rPr>
          <w:rFonts w:ascii="Book Antiqua" w:hAnsi="Book Antiqua"/>
          <w:noProof/>
          <w:lang w:val="es-PR"/>
        </w:rPr>
        <w:t xml:space="preserve"> </w:t>
      </w:r>
    </w:p>
    <w:p w14:paraId="372844D5" w14:textId="4FF1C307" w:rsidR="00D16AED" w:rsidRPr="002650D8" w:rsidRDefault="002B446D" w:rsidP="00EE6A52">
      <w:pPr>
        <w:spacing w:before="120" w:after="120" w:line="360" w:lineRule="auto"/>
        <w:ind w:firstLine="708"/>
        <w:jc w:val="both"/>
        <w:rPr>
          <w:rFonts w:ascii="Book Antiqua" w:hAnsi="Book Antiqua"/>
          <w:noProof/>
          <w:lang w:val="es-PR"/>
        </w:rPr>
      </w:pPr>
      <w:r w:rsidRPr="002650D8">
        <w:rPr>
          <w:rFonts w:ascii="Book Antiqua" w:hAnsi="Book Antiqua"/>
          <w:noProof/>
          <w:lang w:val="es-PR"/>
        </w:rPr>
        <w:t xml:space="preserve">El </w:t>
      </w:r>
      <w:r w:rsidRPr="00EE6A52">
        <w:rPr>
          <w:rFonts w:ascii="Book Antiqua" w:hAnsi="Book Antiqua"/>
          <w:i/>
          <w:iCs/>
          <w:noProof/>
          <w:lang w:val="es-PR"/>
        </w:rPr>
        <w:t>Moho Skatepark</w:t>
      </w:r>
      <w:r w:rsidRPr="002650D8">
        <w:rPr>
          <w:rFonts w:ascii="Book Antiqua" w:hAnsi="Book Antiqua"/>
          <w:noProof/>
          <w:lang w:val="es-PR"/>
        </w:rPr>
        <w:t xml:space="preserve"> fue escenario para la participación de atletas puertorriqueño</w:t>
      </w:r>
      <w:r w:rsidR="002E25B2" w:rsidRPr="002650D8">
        <w:rPr>
          <w:rFonts w:ascii="Book Antiqua" w:hAnsi="Book Antiqua"/>
          <w:noProof/>
          <w:lang w:val="es-PR"/>
        </w:rPr>
        <w:t>s</w:t>
      </w:r>
      <w:r w:rsidRPr="002650D8">
        <w:rPr>
          <w:rFonts w:ascii="Book Antiqua" w:hAnsi="Book Antiqua"/>
          <w:noProof/>
          <w:lang w:val="es-PR"/>
        </w:rPr>
        <w:t xml:space="preserve"> e internacionales en los Juegos Panamericanos del año 1979. El mismo</w:t>
      </w:r>
      <w:r w:rsidR="002C714E" w:rsidRPr="002650D8">
        <w:rPr>
          <w:rFonts w:ascii="Book Antiqua" w:hAnsi="Book Antiqua"/>
          <w:noProof/>
          <w:lang w:val="es-PR"/>
        </w:rPr>
        <w:t>,</w:t>
      </w:r>
      <w:r w:rsidRPr="002650D8">
        <w:rPr>
          <w:rFonts w:ascii="Book Antiqua" w:hAnsi="Book Antiqua"/>
          <w:noProof/>
          <w:lang w:val="es-PR"/>
        </w:rPr>
        <w:t xml:space="preserve"> ha sido utilizado durante décadas particularmente por jóvenes puertorriqueños</w:t>
      </w:r>
      <w:r w:rsidR="00BB71B0" w:rsidRPr="002650D8">
        <w:rPr>
          <w:rFonts w:ascii="Book Antiqua" w:hAnsi="Book Antiqua"/>
          <w:noProof/>
          <w:lang w:val="es-PR"/>
        </w:rPr>
        <w:t xml:space="preserve"> y </w:t>
      </w:r>
      <w:r w:rsidR="008146F8" w:rsidRPr="002650D8">
        <w:rPr>
          <w:rFonts w:ascii="Book Antiqua" w:hAnsi="Book Antiqua"/>
          <w:noProof/>
          <w:lang w:val="es-PR"/>
        </w:rPr>
        <w:t>por</w:t>
      </w:r>
      <w:r w:rsidR="00BB71B0" w:rsidRPr="002650D8">
        <w:rPr>
          <w:rFonts w:ascii="Book Antiqua" w:hAnsi="Book Antiqua"/>
          <w:noProof/>
          <w:lang w:val="es-PR"/>
        </w:rPr>
        <w:t xml:space="preserve"> la comunidad </w:t>
      </w:r>
      <w:r w:rsidRPr="002650D8">
        <w:rPr>
          <w:rFonts w:ascii="Book Antiqua" w:hAnsi="Book Antiqua"/>
          <w:noProof/>
          <w:lang w:val="es-PR"/>
        </w:rPr>
        <w:t>que se han dado a la tarea de mantenerlo en condicione</w:t>
      </w:r>
      <w:r w:rsidR="00BB71B0" w:rsidRPr="002650D8">
        <w:rPr>
          <w:rFonts w:ascii="Book Antiqua" w:hAnsi="Book Antiqua"/>
          <w:noProof/>
          <w:lang w:val="es-PR"/>
        </w:rPr>
        <w:t>s para su uso. Estas instalaciones</w:t>
      </w:r>
      <w:r w:rsidR="002C714E" w:rsidRPr="002650D8">
        <w:rPr>
          <w:rFonts w:ascii="Book Antiqua" w:hAnsi="Book Antiqua"/>
          <w:noProof/>
          <w:lang w:val="es-PR"/>
        </w:rPr>
        <w:t xml:space="preserve"> recreativas </w:t>
      </w:r>
      <w:r w:rsidR="00BB71B0" w:rsidRPr="002650D8">
        <w:rPr>
          <w:rFonts w:ascii="Book Antiqua" w:hAnsi="Book Antiqua"/>
          <w:noProof/>
          <w:lang w:val="es-PR"/>
        </w:rPr>
        <w:t>pertenencen al Departamento de Recreación y Deportes de Puerto Rico</w:t>
      </w:r>
      <w:r w:rsidR="00EE6A52">
        <w:rPr>
          <w:rFonts w:ascii="Book Antiqua" w:hAnsi="Book Antiqua"/>
          <w:noProof/>
          <w:lang w:val="es-PR"/>
        </w:rPr>
        <w:t xml:space="preserve"> (DRD)</w:t>
      </w:r>
      <w:r w:rsidR="00BB71B0" w:rsidRPr="002650D8">
        <w:rPr>
          <w:rFonts w:ascii="Book Antiqua" w:hAnsi="Book Antiqua"/>
          <w:noProof/>
          <w:lang w:val="es-PR"/>
        </w:rPr>
        <w:t>.</w:t>
      </w:r>
    </w:p>
    <w:p w14:paraId="7A4D62A1" w14:textId="77777777" w:rsidR="00D16AED" w:rsidRPr="002650D8" w:rsidRDefault="00D16AED" w:rsidP="00D16AED">
      <w:pPr>
        <w:spacing w:before="120" w:after="120"/>
        <w:jc w:val="both"/>
        <w:rPr>
          <w:rFonts w:ascii="Book Antiqua" w:hAnsi="Book Antiqua"/>
          <w:noProof/>
          <w:lang w:val="es-PR"/>
        </w:rPr>
      </w:pPr>
    </w:p>
    <w:p w14:paraId="6599CA5C" w14:textId="6126CFC8" w:rsidR="00FC3ADD" w:rsidRPr="002650D8" w:rsidRDefault="00E35877" w:rsidP="00EE6A52">
      <w:pPr>
        <w:pStyle w:val="ListParagraph"/>
        <w:numPr>
          <w:ilvl w:val="0"/>
          <w:numId w:val="14"/>
        </w:numPr>
        <w:spacing w:line="360" w:lineRule="auto"/>
        <w:rPr>
          <w:rFonts w:ascii="Book Antiqua" w:hAnsi="Book Antiqua"/>
          <w:b/>
          <w:sz w:val="24"/>
          <w:szCs w:val="24"/>
          <w:u w:val="single"/>
          <w:lang w:val="es-PR"/>
        </w:rPr>
      </w:pPr>
      <w:r w:rsidRPr="002650D8">
        <w:rPr>
          <w:rFonts w:ascii="Book Antiqua" w:hAnsi="Book Antiqua"/>
          <w:b/>
          <w:sz w:val="24"/>
          <w:szCs w:val="24"/>
          <w:u w:val="single"/>
          <w:lang w:val="es-PR"/>
        </w:rPr>
        <w:lastRenderedPageBreak/>
        <w:t>ANÁ</w:t>
      </w:r>
      <w:r w:rsidR="00FC3ADD" w:rsidRPr="002650D8">
        <w:rPr>
          <w:rFonts w:ascii="Book Antiqua" w:hAnsi="Book Antiqua"/>
          <w:b/>
          <w:sz w:val="24"/>
          <w:szCs w:val="24"/>
          <w:u w:val="single"/>
          <w:lang w:val="es-PR"/>
        </w:rPr>
        <w:t>LISIS DE</w:t>
      </w:r>
      <w:r w:rsidR="00A06446" w:rsidRPr="002650D8">
        <w:rPr>
          <w:rFonts w:ascii="Book Antiqua" w:hAnsi="Book Antiqua"/>
          <w:b/>
          <w:sz w:val="24"/>
          <w:szCs w:val="24"/>
          <w:u w:val="single"/>
          <w:lang w:val="es-PR"/>
        </w:rPr>
        <w:t>L ASUNTO OBJETO DE</w:t>
      </w:r>
      <w:r w:rsidR="00FC3ADD" w:rsidRPr="002650D8">
        <w:rPr>
          <w:rFonts w:ascii="Book Antiqua" w:hAnsi="Book Antiqua"/>
          <w:b/>
          <w:sz w:val="24"/>
          <w:szCs w:val="24"/>
          <w:u w:val="single"/>
          <w:lang w:val="es-PR"/>
        </w:rPr>
        <w:t xml:space="preserve"> LA MEDIDA</w:t>
      </w:r>
      <w:r w:rsidR="00FC3ADD" w:rsidRPr="002650D8">
        <w:rPr>
          <w:rFonts w:ascii="Book Antiqua" w:hAnsi="Book Antiqua"/>
          <w:vanish/>
          <w:color w:val="676767"/>
          <w:sz w:val="24"/>
          <w:szCs w:val="24"/>
          <w:lang w:val="es-PR"/>
        </w:rPr>
        <w:t>Content2</w:t>
      </w:r>
    </w:p>
    <w:p w14:paraId="58FD19B3" w14:textId="7A8BC6EB" w:rsidR="00CF270E" w:rsidRPr="002650D8" w:rsidRDefault="001168B7" w:rsidP="00EE6A52">
      <w:pPr>
        <w:spacing w:line="360" w:lineRule="auto"/>
        <w:ind w:firstLine="708"/>
        <w:jc w:val="both"/>
        <w:rPr>
          <w:rFonts w:ascii="Book Antiqua" w:hAnsi="Book Antiqua"/>
          <w:noProof/>
          <w:lang w:val="es-PR"/>
        </w:rPr>
      </w:pPr>
      <w:r w:rsidRPr="002650D8">
        <w:rPr>
          <w:rFonts w:ascii="Book Antiqua" w:hAnsi="Book Antiqua"/>
          <w:bCs/>
          <w:lang w:val="es-PR"/>
        </w:rPr>
        <w:t>El miércoles, 1</w:t>
      </w:r>
      <w:r w:rsidR="0054550A" w:rsidRPr="002650D8">
        <w:rPr>
          <w:rFonts w:ascii="Book Antiqua" w:hAnsi="Book Antiqua"/>
          <w:bCs/>
          <w:lang w:val="es-PR"/>
        </w:rPr>
        <w:t>0</w:t>
      </w:r>
      <w:r w:rsidRPr="002650D8">
        <w:rPr>
          <w:rFonts w:ascii="Book Antiqua" w:hAnsi="Book Antiqua"/>
          <w:bCs/>
          <w:lang w:val="es-PR"/>
        </w:rPr>
        <w:t xml:space="preserve"> de </w:t>
      </w:r>
      <w:r w:rsidR="00D16AED" w:rsidRPr="002650D8">
        <w:rPr>
          <w:rFonts w:ascii="Book Antiqua" w:hAnsi="Book Antiqua"/>
          <w:bCs/>
          <w:lang w:val="es-PR"/>
        </w:rPr>
        <w:t>mayo</w:t>
      </w:r>
      <w:r w:rsidRPr="002650D8">
        <w:rPr>
          <w:rFonts w:ascii="Book Antiqua" w:hAnsi="Book Antiqua"/>
          <w:bCs/>
          <w:lang w:val="es-PR"/>
        </w:rPr>
        <w:t xml:space="preserve"> de 202</w:t>
      </w:r>
      <w:r w:rsidR="00D16AED" w:rsidRPr="002650D8">
        <w:rPr>
          <w:rFonts w:ascii="Book Antiqua" w:hAnsi="Book Antiqua"/>
          <w:bCs/>
          <w:lang w:val="es-PR"/>
        </w:rPr>
        <w:t>3</w:t>
      </w:r>
      <w:r w:rsidRPr="002650D8">
        <w:rPr>
          <w:rFonts w:ascii="Book Antiqua" w:hAnsi="Book Antiqua"/>
          <w:bCs/>
          <w:lang w:val="es-PR"/>
        </w:rPr>
        <w:t xml:space="preserve">, la Comisión realizó una </w:t>
      </w:r>
      <w:r w:rsidR="002C714E" w:rsidRPr="002650D8">
        <w:rPr>
          <w:rFonts w:ascii="Book Antiqua" w:hAnsi="Book Antiqua"/>
          <w:noProof/>
          <w:lang w:val="es-PR"/>
        </w:rPr>
        <w:t xml:space="preserve">vista ocular en el área donde ubica la Pista de Patinaje conocida como </w:t>
      </w:r>
      <w:r w:rsidR="002C714E" w:rsidRPr="002650D8">
        <w:rPr>
          <w:rFonts w:ascii="Book Antiqua" w:hAnsi="Book Antiqua"/>
          <w:i/>
          <w:iCs/>
          <w:noProof/>
          <w:lang w:val="es-PR"/>
        </w:rPr>
        <w:t>“Moho Skatepark”</w:t>
      </w:r>
      <w:r w:rsidR="002C714E" w:rsidRPr="002650D8">
        <w:rPr>
          <w:rFonts w:ascii="Book Antiqua" w:hAnsi="Book Antiqua"/>
          <w:noProof/>
          <w:lang w:val="es-PR"/>
        </w:rPr>
        <w:t xml:space="preserve">, </w:t>
      </w:r>
      <w:r w:rsidR="00CF270E" w:rsidRPr="002650D8">
        <w:rPr>
          <w:rFonts w:ascii="Book Antiqua" w:hAnsi="Book Antiqua"/>
          <w:noProof/>
          <w:lang w:val="es-PR"/>
        </w:rPr>
        <w:t xml:space="preserve">que forma parte de las instalaciones </w:t>
      </w:r>
      <w:r w:rsidR="002C714E" w:rsidRPr="002650D8">
        <w:rPr>
          <w:rFonts w:ascii="Book Antiqua" w:hAnsi="Book Antiqua"/>
          <w:noProof/>
          <w:lang w:val="es-PR"/>
        </w:rPr>
        <w:t>del Estadio Manuel Carrasquillo en el municipio de Carolina, a los fines de observar las condiciones en que actualmente se encuentra. Estas instalaciones recreativas pertenencen al DRD</w:t>
      </w:r>
      <w:r w:rsidR="00CF270E" w:rsidRPr="002650D8">
        <w:rPr>
          <w:rFonts w:ascii="Book Antiqua" w:hAnsi="Book Antiqua"/>
          <w:noProof/>
          <w:lang w:val="es-PR"/>
        </w:rPr>
        <w:t>.  Actualmente, el edificio principal es utilizado por la Federación de Gimnasia</w:t>
      </w:r>
      <w:r w:rsidR="002C714E" w:rsidRPr="002650D8">
        <w:rPr>
          <w:rFonts w:ascii="Book Antiqua" w:hAnsi="Book Antiqua"/>
          <w:noProof/>
          <w:lang w:val="es-PR"/>
        </w:rPr>
        <w:t xml:space="preserve">. </w:t>
      </w:r>
    </w:p>
    <w:p w14:paraId="0BC9CF5C" w14:textId="06AEE683" w:rsidR="00D16AED" w:rsidRPr="002650D8" w:rsidRDefault="002C714E" w:rsidP="002C714E">
      <w:pPr>
        <w:spacing w:before="120" w:after="120" w:line="360" w:lineRule="auto"/>
        <w:ind w:firstLine="708"/>
        <w:jc w:val="both"/>
        <w:rPr>
          <w:rFonts w:ascii="Book Antiqua" w:hAnsi="Book Antiqua"/>
          <w:noProof/>
          <w:lang w:val="es-PR"/>
        </w:rPr>
      </w:pPr>
      <w:r w:rsidRPr="002650D8">
        <w:rPr>
          <w:rFonts w:ascii="Book Antiqua" w:hAnsi="Book Antiqua"/>
          <w:noProof/>
          <w:lang w:val="es-PR"/>
        </w:rPr>
        <w:t>A tales efectos, se convocó a participar de la</w:t>
      </w:r>
      <w:r w:rsidR="00EE6A52">
        <w:rPr>
          <w:rFonts w:ascii="Book Antiqua" w:hAnsi="Book Antiqua"/>
          <w:noProof/>
          <w:lang w:val="es-PR"/>
        </w:rPr>
        <w:t xml:space="preserve"> vista ocular</w:t>
      </w:r>
      <w:r w:rsidRPr="002650D8">
        <w:rPr>
          <w:rFonts w:ascii="Book Antiqua" w:hAnsi="Book Antiqua"/>
          <w:noProof/>
          <w:lang w:val="es-PR"/>
        </w:rPr>
        <w:t xml:space="preserve"> al Secretario del DRD, </w:t>
      </w:r>
      <w:proofErr w:type="spellStart"/>
      <w:r w:rsidRPr="002650D8">
        <w:rPr>
          <w:rFonts w:ascii="Book Antiqua" w:hAnsi="Book Antiqua"/>
          <w:bCs/>
          <w:lang w:val="es-PR"/>
        </w:rPr>
        <w:t>Hon</w:t>
      </w:r>
      <w:proofErr w:type="spellEnd"/>
      <w:r w:rsidRPr="002650D8">
        <w:rPr>
          <w:rFonts w:ascii="Book Antiqua" w:hAnsi="Book Antiqua"/>
          <w:bCs/>
          <w:lang w:val="es-PR"/>
        </w:rPr>
        <w:t xml:space="preserve">. Rey J. Quiñones. En representación del </w:t>
      </w:r>
      <w:proofErr w:type="gramStart"/>
      <w:r w:rsidRPr="002650D8">
        <w:rPr>
          <w:rFonts w:ascii="Book Antiqua" w:hAnsi="Book Antiqua"/>
          <w:bCs/>
          <w:lang w:val="es-PR"/>
        </w:rPr>
        <w:t>Secretario</w:t>
      </w:r>
      <w:proofErr w:type="gramEnd"/>
      <w:r w:rsidRPr="002650D8">
        <w:rPr>
          <w:rFonts w:ascii="Book Antiqua" w:hAnsi="Book Antiqua"/>
          <w:bCs/>
          <w:lang w:val="es-PR"/>
        </w:rPr>
        <w:t xml:space="preserve">, compareció </w:t>
      </w:r>
      <w:r w:rsidR="00D16AED" w:rsidRPr="002650D8">
        <w:rPr>
          <w:rFonts w:ascii="Book Antiqua" w:hAnsi="Book Antiqua"/>
          <w:bCs/>
          <w:lang w:val="es-PR"/>
        </w:rPr>
        <w:t xml:space="preserve">el Lcdo. Antonio Cabrero, Asesor Legal y el Sr. Christian Negrón Ayudante del Secretario. </w:t>
      </w:r>
    </w:p>
    <w:p w14:paraId="1F3029B7" w14:textId="77777777" w:rsidR="0042621E" w:rsidRPr="002650D8" w:rsidRDefault="002C714E" w:rsidP="008146F8">
      <w:pPr>
        <w:spacing w:before="120" w:after="120" w:line="360" w:lineRule="auto"/>
        <w:ind w:firstLine="708"/>
        <w:jc w:val="both"/>
        <w:rPr>
          <w:rFonts w:ascii="Book Antiqua" w:hAnsi="Book Antiqua"/>
          <w:bCs/>
          <w:lang w:val="es-PR"/>
        </w:rPr>
      </w:pPr>
      <w:r w:rsidRPr="002650D8">
        <w:rPr>
          <w:rFonts w:ascii="Book Antiqua" w:hAnsi="Book Antiqua"/>
          <w:bCs/>
          <w:lang w:val="es-PR"/>
        </w:rPr>
        <w:t>La Comisión</w:t>
      </w:r>
      <w:r w:rsidR="008146F8" w:rsidRPr="002650D8">
        <w:rPr>
          <w:rFonts w:ascii="Book Antiqua" w:hAnsi="Book Antiqua"/>
          <w:bCs/>
          <w:lang w:val="es-PR"/>
        </w:rPr>
        <w:t xml:space="preserve"> realizó un recorrido por el área recreativa</w:t>
      </w:r>
      <w:r w:rsidR="008C418B" w:rsidRPr="002650D8">
        <w:rPr>
          <w:rFonts w:ascii="Book Antiqua" w:hAnsi="Book Antiqua"/>
          <w:bCs/>
          <w:lang w:val="es-PR"/>
        </w:rPr>
        <w:t xml:space="preserve"> y se</w:t>
      </w:r>
      <w:r w:rsidR="00D16AED" w:rsidRPr="002650D8">
        <w:rPr>
          <w:rFonts w:ascii="Book Antiqua" w:hAnsi="Book Antiqua"/>
          <w:bCs/>
          <w:lang w:val="es-PR"/>
        </w:rPr>
        <w:t xml:space="preserve"> presentaron varias alternativas para atender el estado de deterioro en que se encuentra. El licenciado Cabrero informó que </w:t>
      </w:r>
      <w:r w:rsidR="008C418B" w:rsidRPr="002650D8">
        <w:rPr>
          <w:rFonts w:ascii="Book Antiqua" w:hAnsi="Book Antiqua"/>
          <w:bCs/>
          <w:lang w:val="es-PR"/>
        </w:rPr>
        <w:t xml:space="preserve">actualmente </w:t>
      </w:r>
      <w:r w:rsidR="00D16AED" w:rsidRPr="002650D8">
        <w:rPr>
          <w:rFonts w:ascii="Book Antiqua" w:hAnsi="Book Antiqua"/>
          <w:bCs/>
          <w:lang w:val="es-PR"/>
        </w:rPr>
        <w:t>cuentan con asignación de fondos</w:t>
      </w:r>
      <w:r w:rsidR="008C418B" w:rsidRPr="002650D8">
        <w:rPr>
          <w:rFonts w:ascii="Book Antiqua" w:hAnsi="Book Antiqua"/>
          <w:bCs/>
          <w:lang w:val="es-PR"/>
        </w:rPr>
        <w:t xml:space="preserve"> </w:t>
      </w:r>
      <w:r w:rsidR="00D16AED" w:rsidRPr="002650D8">
        <w:rPr>
          <w:rFonts w:ascii="Book Antiqua" w:hAnsi="Book Antiqua"/>
          <w:bCs/>
          <w:lang w:val="es-PR"/>
        </w:rPr>
        <w:t xml:space="preserve">del Federal </w:t>
      </w:r>
      <w:proofErr w:type="spellStart"/>
      <w:r w:rsidR="00D16AED" w:rsidRPr="002650D8">
        <w:rPr>
          <w:rFonts w:ascii="Book Antiqua" w:hAnsi="Book Antiqua"/>
          <w:bCs/>
          <w:lang w:val="es-PR"/>
        </w:rPr>
        <w:t>Emergency</w:t>
      </w:r>
      <w:proofErr w:type="spellEnd"/>
      <w:r w:rsidR="00D16AED" w:rsidRPr="002650D8">
        <w:rPr>
          <w:rFonts w:ascii="Book Antiqua" w:hAnsi="Book Antiqua"/>
          <w:bCs/>
          <w:lang w:val="es-PR"/>
        </w:rPr>
        <w:t xml:space="preserve"> Management Agency (FEMA) y de pareo de fondos de </w:t>
      </w:r>
      <w:proofErr w:type="spellStart"/>
      <w:r w:rsidR="00D16AED" w:rsidRPr="002650D8">
        <w:rPr>
          <w:rFonts w:ascii="Book Antiqua" w:hAnsi="Book Antiqua"/>
          <w:bCs/>
          <w:lang w:val="es-PR"/>
        </w:rPr>
        <w:t>Community</w:t>
      </w:r>
      <w:proofErr w:type="spellEnd"/>
      <w:r w:rsidR="00D16AED" w:rsidRPr="002650D8">
        <w:rPr>
          <w:rFonts w:ascii="Book Antiqua" w:hAnsi="Book Antiqua"/>
          <w:bCs/>
          <w:lang w:val="es-PR"/>
        </w:rPr>
        <w:t xml:space="preserve"> </w:t>
      </w:r>
      <w:proofErr w:type="spellStart"/>
      <w:r w:rsidR="00D16AED" w:rsidRPr="002650D8">
        <w:rPr>
          <w:rFonts w:ascii="Book Antiqua" w:hAnsi="Book Antiqua"/>
          <w:bCs/>
          <w:lang w:val="es-PR"/>
        </w:rPr>
        <w:t>Development</w:t>
      </w:r>
      <w:proofErr w:type="spellEnd"/>
      <w:r w:rsidR="00D16AED" w:rsidRPr="002650D8">
        <w:rPr>
          <w:rFonts w:ascii="Book Antiqua" w:hAnsi="Book Antiqua"/>
          <w:bCs/>
          <w:lang w:val="es-PR"/>
        </w:rPr>
        <w:t xml:space="preserve"> Block Grant (CDBG)</w:t>
      </w:r>
      <w:r w:rsidR="00CF270E" w:rsidRPr="002650D8">
        <w:rPr>
          <w:rFonts w:ascii="Book Antiqua" w:hAnsi="Book Antiqua"/>
          <w:bCs/>
          <w:lang w:val="es-PR"/>
        </w:rPr>
        <w:t xml:space="preserve"> para la estructura que utiliza la Federación de Gimnasia</w:t>
      </w:r>
      <w:r w:rsidR="008C418B" w:rsidRPr="002650D8">
        <w:rPr>
          <w:rFonts w:ascii="Book Antiqua" w:hAnsi="Book Antiqua"/>
          <w:bCs/>
          <w:lang w:val="es-PR"/>
        </w:rPr>
        <w:t xml:space="preserve">. Sin embargo, aclaró, que debido a que la Pista de Patinaje estaba en desuso antes del Huracán María en el año 2017, no está contemplada en los fondos de reconstrucción. No obstante, indicó que el DRD está en la disposición de </w:t>
      </w:r>
      <w:r w:rsidR="00CF270E" w:rsidRPr="002650D8">
        <w:rPr>
          <w:rFonts w:ascii="Book Antiqua" w:hAnsi="Book Antiqua"/>
          <w:bCs/>
          <w:lang w:val="es-PR"/>
        </w:rPr>
        <w:t>incluir la Pista de Patinaje en “Proyectos Mejorados”. Expresa el licenciado Cabrero que, un Proyecto Mejorado incluye un área que no estaba contemplada en la cotización original de los fondos asignados. Menciona el licenciado Cabrero</w:t>
      </w:r>
      <w:r w:rsidR="00EB7D7A" w:rsidRPr="002650D8">
        <w:rPr>
          <w:rFonts w:ascii="Book Antiqua" w:hAnsi="Book Antiqua"/>
          <w:bCs/>
          <w:lang w:val="es-PR"/>
        </w:rPr>
        <w:t>,</w:t>
      </w:r>
      <w:r w:rsidR="00CF270E" w:rsidRPr="002650D8">
        <w:rPr>
          <w:rFonts w:ascii="Book Antiqua" w:hAnsi="Book Antiqua"/>
          <w:bCs/>
          <w:lang w:val="es-PR"/>
        </w:rPr>
        <w:t xml:space="preserve"> </w:t>
      </w:r>
      <w:r w:rsidR="0042621E" w:rsidRPr="002650D8">
        <w:rPr>
          <w:rFonts w:ascii="Book Antiqua" w:hAnsi="Book Antiqua"/>
          <w:bCs/>
          <w:lang w:val="es-PR"/>
        </w:rPr>
        <w:t>la probabilidad</w:t>
      </w:r>
      <w:r w:rsidR="00CF270E" w:rsidRPr="002650D8">
        <w:rPr>
          <w:rFonts w:ascii="Book Antiqua" w:hAnsi="Book Antiqua"/>
          <w:bCs/>
          <w:lang w:val="es-PR"/>
        </w:rPr>
        <w:t xml:space="preserve"> </w:t>
      </w:r>
      <w:r w:rsidR="0042621E" w:rsidRPr="002650D8">
        <w:rPr>
          <w:rFonts w:ascii="Book Antiqua" w:hAnsi="Book Antiqua"/>
          <w:bCs/>
          <w:lang w:val="es-PR"/>
        </w:rPr>
        <w:t>que,</w:t>
      </w:r>
      <w:r w:rsidR="00CF270E" w:rsidRPr="002650D8">
        <w:rPr>
          <w:rFonts w:ascii="Book Antiqua" w:hAnsi="Book Antiqua"/>
          <w:bCs/>
          <w:lang w:val="es-PR"/>
        </w:rPr>
        <w:t xml:space="preserve"> </w:t>
      </w:r>
      <w:r w:rsidR="00EB7D7A" w:rsidRPr="002650D8">
        <w:rPr>
          <w:rFonts w:ascii="Book Antiqua" w:hAnsi="Book Antiqua"/>
          <w:bCs/>
          <w:lang w:val="es-PR"/>
        </w:rPr>
        <w:t>al incluir el área de la Pista de Patinaje</w:t>
      </w:r>
      <w:r w:rsidR="0042621E" w:rsidRPr="002650D8">
        <w:rPr>
          <w:rFonts w:ascii="Book Antiqua" w:hAnsi="Book Antiqua"/>
          <w:bCs/>
          <w:lang w:val="es-PR"/>
        </w:rPr>
        <w:t>,</w:t>
      </w:r>
      <w:r w:rsidR="00EB7D7A" w:rsidRPr="002650D8">
        <w:rPr>
          <w:rFonts w:ascii="Book Antiqua" w:hAnsi="Book Antiqua"/>
          <w:bCs/>
          <w:lang w:val="es-PR"/>
        </w:rPr>
        <w:t xml:space="preserve"> la cantidad de fondos asignados no sean suficientes</w:t>
      </w:r>
      <w:r w:rsidR="0042621E" w:rsidRPr="002650D8">
        <w:rPr>
          <w:rFonts w:ascii="Book Antiqua" w:hAnsi="Book Antiqua"/>
          <w:bCs/>
          <w:lang w:val="es-PR"/>
        </w:rPr>
        <w:t xml:space="preserve">. A tales efectos, DRD está dispuesto a identificar fondos para sufragar este costo adicional con la colaboración de asignaciones legislativas. </w:t>
      </w:r>
    </w:p>
    <w:p w14:paraId="1D64E4FA" w14:textId="77777777" w:rsidR="0042621E" w:rsidRDefault="0042621E" w:rsidP="008146F8">
      <w:pPr>
        <w:spacing w:before="120" w:after="120" w:line="360" w:lineRule="auto"/>
        <w:ind w:firstLine="708"/>
        <w:jc w:val="both"/>
        <w:rPr>
          <w:rFonts w:ascii="Book Antiqua" w:hAnsi="Book Antiqua"/>
          <w:bCs/>
          <w:lang w:val="es-PR"/>
        </w:rPr>
      </w:pPr>
    </w:p>
    <w:p w14:paraId="3D0843C7" w14:textId="77777777" w:rsidR="00EE6A52" w:rsidRPr="002650D8" w:rsidRDefault="00EE6A52" w:rsidP="008146F8">
      <w:pPr>
        <w:spacing w:before="120" w:after="120" w:line="360" w:lineRule="auto"/>
        <w:ind w:firstLine="708"/>
        <w:jc w:val="both"/>
        <w:rPr>
          <w:rFonts w:ascii="Book Antiqua" w:hAnsi="Book Antiqua"/>
          <w:bCs/>
          <w:lang w:val="es-PR"/>
        </w:rPr>
      </w:pPr>
    </w:p>
    <w:p w14:paraId="4538DC4D" w14:textId="74A02930" w:rsidR="002032F2" w:rsidRPr="002650D8" w:rsidRDefault="00294736" w:rsidP="00026239">
      <w:pPr>
        <w:pStyle w:val="ListParagraph"/>
        <w:numPr>
          <w:ilvl w:val="0"/>
          <w:numId w:val="14"/>
        </w:numPr>
        <w:spacing w:before="120" w:after="120" w:line="360" w:lineRule="auto"/>
        <w:rPr>
          <w:rFonts w:ascii="Book Antiqua" w:hAnsi="Book Antiqua"/>
          <w:b/>
          <w:sz w:val="24"/>
          <w:szCs w:val="24"/>
          <w:u w:val="single"/>
          <w:lang w:val="es-PR"/>
        </w:rPr>
      </w:pPr>
      <w:r w:rsidRPr="002650D8">
        <w:rPr>
          <w:rFonts w:ascii="Book Antiqua" w:hAnsi="Book Antiqua"/>
          <w:b/>
          <w:sz w:val="24"/>
          <w:szCs w:val="24"/>
          <w:u w:val="single"/>
          <w:lang w:val="es-PR"/>
        </w:rPr>
        <w:lastRenderedPageBreak/>
        <w:t>HALLAZGOS Y OBSERVACIONES</w:t>
      </w:r>
    </w:p>
    <w:p w14:paraId="21932844" w14:textId="57D5588E" w:rsidR="0042665C" w:rsidRPr="002650D8" w:rsidRDefault="00FC3ADD" w:rsidP="002A3D83">
      <w:pPr>
        <w:spacing w:before="120" w:after="120" w:line="360" w:lineRule="auto"/>
        <w:ind w:firstLine="708"/>
        <w:jc w:val="both"/>
        <w:rPr>
          <w:rFonts w:ascii="Book Antiqua" w:hAnsi="Book Antiqua"/>
          <w:lang w:val="es-PR"/>
        </w:rPr>
      </w:pPr>
      <w:r w:rsidRPr="002650D8">
        <w:rPr>
          <w:rFonts w:ascii="Book Antiqua" w:hAnsi="Book Antiqua"/>
          <w:lang w:val="es-PR"/>
        </w:rPr>
        <w:t>A través de</w:t>
      </w:r>
      <w:r w:rsidR="002A3D83" w:rsidRPr="002650D8">
        <w:rPr>
          <w:rFonts w:ascii="Book Antiqua" w:hAnsi="Book Antiqua"/>
          <w:lang w:val="es-PR"/>
        </w:rPr>
        <w:t xml:space="preserve">l recorrido realizado por </w:t>
      </w:r>
      <w:r w:rsidR="002A3D83" w:rsidRPr="002650D8">
        <w:rPr>
          <w:rFonts w:ascii="Book Antiqua" w:hAnsi="Book Antiqua"/>
          <w:noProof/>
          <w:lang w:val="es-PR"/>
        </w:rPr>
        <w:t xml:space="preserve">la Pista de Patinaje conocida como </w:t>
      </w:r>
      <w:r w:rsidR="002A3D83" w:rsidRPr="002650D8">
        <w:rPr>
          <w:rFonts w:ascii="Book Antiqua" w:hAnsi="Book Antiqua"/>
          <w:i/>
          <w:iCs/>
          <w:noProof/>
          <w:lang w:val="es-PR"/>
        </w:rPr>
        <w:t>“Moho Skatepark ”</w:t>
      </w:r>
      <w:r w:rsidR="002A3D83" w:rsidRPr="002650D8">
        <w:rPr>
          <w:rFonts w:ascii="Book Antiqua" w:hAnsi="Book Antiqua"/>
          <w:lang w:val="es-PR"/>
        </w:rPr>
        <w:t xml:space="preserve"> , la Comisión observó lo siguiente:</w:t>
      </w:r>
      <w:r w:rsidRPr="002650D8">
        <w:rPr>
          <w:rFonts w:ascii="Book Antiqua" w:hAnsi="Book Antiqua"/>
          <w:lang w:val="es-PR"/>
        </w:rPr>
        <w:t xml:space="preserve"> </w:t>
      </w:r>
    </w:p>
    <w:p w14:paraId="57497320" w14:textId="562053DC" w:rsidR="005C2AA1" w:rsidRPr="002650D8" w:rsidRDefault="005C2AA1" w:rsidP="002E3A12">
      <w:pPr>
        <w:pStyle w:val="ListParagraph"/>
        <w:numPr>
          <w:ilvl w:val="0"/>
          <w:numId w:val="18"/>
        </w:numPr>
        <w:spacing w:before="120" w:after="120" w:line="240" w:lineRule="auto"/>
        <w:ind w:left="1426"/>
        <w:rPr>
          <w:rFonts w:ascii="Book Antiqua" w:hAnsi="Book Antiqua"/>
          <w:sz w:val="24"/>
          <w:szCs w:val="24"/>
          <w:lang w:val="es-PR"/>
        </w:rPr>
      </w:pPr>
      <w:r w:rsidRPr="002650D8">
        <w:rPr>
          <w:rFonts w:ascii="Book Antiqua" w:hAnsi="Book Antiqua"/>
          <w:sz w:val="24"/>
          <w:szCs w:val="24"/>
          <w:lang w:val="es-PR"/>
        </w:rPr>
        <w:t>La vegetación cub</w:t>
      </w:r>
      <w:r w:rsidR="002E3A12" w:rsidRPr="002650D8">
        <w:rPr>
          <w:rFonts w:ascii="Book Antiqua" w:hAnsi="Book Antiqua"/>
          <w:sz w:val="24"/>
          <w:szCs w:val="24"/>
          <w:lang w:val="es-PR"/>
        </w:rPr>
        <w:t xml:space="preserve">re </w:t>
      </w:r>
      <w:r w:rsidRPr="002650D8">
        <w:rPr>
          <w:rFonts w:ascii="Book Antiqua" w:hAnsi="Book Antiqua"/>
          <w:sz w:val="24"/>
          <w:szCs w:val="24"/>
          <w:lang w:val="es-PR"/>
        </w:rPr>
        <w:t>gran parte del</w:t>
      </w:r>
      <w:r w:rsidR="002E3A12" w:rsidRPr="002650D8">
        <w:rPr>
          <w:rFonts w:ascii="Book Antiqua" w:hAnsi="Book Antiqua"/>
          <w:sz w:val="24"/>
          <w:szCs w:val="24"/>
          <w:lang w:val="es-PR"/>
        </w:rPr>
        <w:t xml:space="preserve"> área en que está ubicada la Pista de Patinaje.</w:t>
      </w:r>
    </w:p>
    <w:p w14:paraId="387449E6" w14:textId="77777777" w:rsidR="002E3A12" w:rsidRPr="002650D8" w:rsidRDefault="002E3A12" w:rsidP="002E3A12">
      <w:pPr>
        <w:pStyle w:val="ListParagraph"/>
        <w:spacing w:before="120" w:after="120" w:line="240" w:lineRule="auto"/>
        <w:ind w:left="1426"/>
        <w:rPr>
          <w:rFonts w:ascii="Book Antiqua" w:hAnsi="Book Antiqua"/>
          <w:sz w:val="24"/>
          <w:szCs w:val="24"/>
          <w:lang w:val="es-PR"/>
        </w:rPr>
      </w:pPr>
    </w:p>
    <w:p w14:paraId="6C1C3A8D" w14:textId="2FF97D33" w:rsidR="00704D6F" w:rsidRDefault="002E3A12" w:rsidP="00704D6F">
      <w:pPr>
        <w:pStyle w:val="ListParagraph"/>
        <w:numPr>
          <w:ilvl w:val="0"/>
          <w:numId w:val="18"/>
        </w:numPr>
        <w:spacing w:before="120" w:after="120" w:line="360" w:lineRule="auto"/>
        <w:rPr>
          <w:rFonts w:ascii="Book Antiqua" w:hAnsi="Book Antiqua"/>
          <w:sz w:val="24"/>
          <w:szCs w:val="24"/>
          <w:lang w:val="es-PR"/>
        </w:rPr>
      </w:pPr>
      <w:r w:rsidRPr="002650D8">
        <w:rPr>
          <w:rFonts w:ascii="Book Antiqua" w:hAnsi="Book Antiqua"/>
          <w:sz w:val="24"/>
          <w:szCs w:val="24"/>
          <w:lang w:val="es-PR"/>
        </w:rPr>
        <w:t>El área utilizada para patinar está inservible para practicar el deporte.</w:t>
      </w:r>
    </w:p>
    <w:p w14:paraId="16A729C9" w14:textId="77777777" w:rsidR="00704D6F" w:rsidRPr="00704D6F" w:rsidRDefault="00704D6F" w:rsidP="00704D6F">
      <w:pPr>
        <w:pStyle w:val="ListParagraph"/>
        <w:spacing w:before="120" w:after="120" w:line="360" w:lineRule="auto"/>
        <w:ind w:left="1428"/>
        <w:rPr>
          <w:rFonts w:ascii="Book Antiqua" w:hAnsi="Book Antiqua"/>
          <w:sz w:val="24"/>
          <w:szCs w:val="24"/>
          <w:lang w:val="es-PR"/>
        </w:rPr>
      </w:pPr>
    </w:p>
    <w:p w14:paraId="55CE9324" w14:textId="0D3BA18A" w:rsidR="00704D6F" w:rsidRDefault="00704D6F" w:rsidP="00704D6F">
      <w:pPr>
        <w:pStyle w:val="ListParagraph"/>
        <w:numPr>
          <w:ilvl w:val="0"/>
          <w:numId w:val="18"/>
        </w:numPr>
        <w:spacing w:before="120" w:after="120" w:line="240" w:lineRule="auto"/>
        <w:ind w:left="1426"/>
        <w:rPr>
          <w:rFonts w:ascii="Book Antiqua" w:hAnsi="Book Antiqua"/>
          <w:sz w:val="24"/>
          <w:szCs w:val="24"/>
          <w:lang w:val="es-PR"/>
        </w:rPr>
      </w:pPr>
      <w:r>
        <w:rPr>
          <w:rFonts w:ascii="Book Antiqua" w:hAnsi="Book Antiqua"/>
          <w:sz w:val="24"/>
          <w:szCs w:val="24"/>
          <w:lang w:val="es-PR"/>
        </w:rPr>
        <w:t>El estado de las rampas y otras estructuras utilizadas por los “</w:t>
      </w:r>
      <w:proofErr w:type="spellStart"/>
      <w:r w:rsidRPr="00704D6F">
        <w:rPr>
          <w:rFonts w:ascii="Book Antiqua" w:hAnsi="Book Antiqua"/>
          <w:i/>
          <w:iCs/>
          <w:sz w:val="24"/>
          <w:szCs w:val="24"/>
          <w:lang w:val="es-PR"/>
        </w:rPr>
        <w:t>skaters</w:t>
      </w:r>
      <w:proofErr w:type="spellEnd"/>
      <w:r>
        <w:rPr>
          <w:rFonts w:ascii="Book Antiqua" w:hAnsi="Book Antiqua"/>
          <w:sz w:val="24"/>
          <w:szCs w:val="24"/>
          <w:lang w:val="es-PR"/>
        </w:rPr>
        <w:t xml:space="preserve">” están </w:t>
      </w:r>
      <w:r w:rsidRPr="00704D6F">
        <w:rPr>
          <w:rFonts w:ascii="Book Antiqua" w:hAnsi="Book Antiqua"/>
          <w:sz w:val="24"/>
          <w:szCs w:val="24"/>
          <w:lang w:val="es-PR"/>
        </w:rPr>
        <w:t xml:space="preserve">destruidas casi en su totalidad. </w:t>
      </w:r>
    </w:p>
    <w:p w14:paraId="015449D9" w14:textId="77777777" w:rsidR="00704D6F" w:rsidRPr="00704D6F" w:rsidRDefault="00704D6F" w:rsidP="00704D6F">
      <w:pPr>
        <w:pStyle w:val="ListParagraph"/>
        <w:spacing w:before="120" w:after="120" w:line="240" w:lineRule="auto"/>
        <w:ind w:left="1426"/>
        <w:rPr>
          <w:rFonts w:ascii="Book Antiqua" w:hAnsi="Book Antiqua"/>
          <w:sz w:val="24"/>
          <w:szCs w:val="24"/>
          <w:lang w:val="es-PR"/>
        </w:rPr>
      </w:pPr>
    </w:p>
    <w:p w14:paraId="1D2E8FF3" w14:textId="5AD3D72F" w:rsidR="005C2AA1" w:rsidRDefault="002E3A12" w:rsidP="00EE6A52">
      <w:pPr>
        <w:pStyle w:val="ListParagraph"/>
        <w:numPr>
          <w:ilvl w:val="0"/>
          <w:numId w:val="18"/>
        </w:numPr>
        <w:spacing w:before="120" w:after="120" w:line="240" w:lineRule="auto"/>
        <w:ind w:left="1426"/>
        <w:rPr>
          <w:rFonts w:ascii="Book Antiqua" w:hAnsi="Book Antiqua"/>
          <w:sz w:val="24"/>
          <w:szCs w:val="24"/>
          <w:lang w:val="es-PR"/>
        </w:rPr>
      </w:pPr>
      <w:r w:rsidRPr="00704D6F">
        <w:rPr>
          <w:rFonts w:ascii="Book Antiqua" w:hAnsi="Book Antiqua"/>
          <w:sz w:val="24"/>
          <w:szCs w:val="24"/>
          <w:lang w:val="es-PR"/>
        </w:rPr>
        <w:t xml:space="preserve">La estructura descrita por los funcionarios de DRD que era utilizada por la prensa en los eventos deportivos está deteriorada, llena de escombros y se pudo observar que la misma ha sido utilizada como hospitalillo para el </w:t>
      </w:r>
      <w:r w:rsidR="00EE6A52">
        <w:rPr>
          <w:rFonts w:ascii="Book Antiqua" w:hAnsi="Book Antiqua"/>
          <w:sz w:val="24"/>
          <w:szCs w:val="24"/>
          <w:lang w:val="es-PR"/>
        </w:rPr>
        <w:t>uso</w:t>
      </w:r>
      <w:r w:rsidRPr="00704D6F">
        <w:rPr>
          <w:rFonts w:ascii="Book Antiqua" w:hAnsi="Book Antiqua"/>
          <w:sz w:val="24"/>
          <w:szCs w:val="24"/>
          <w:lang w:val="es-PR"/>
        </w:rPr>
        <w:t xml:space="preserve"> de drogas.</w:t>
      </w:r>
    </w:p>
    <w:p w14:paraId="0767021E" w14:textId="77777777" w:rsidR="00EE6A52" w:rsidRPr="00EE6A52" w:rsidRDefault="00EE6A52" w:rsidP="00EE6A52">
      <w:pPr>
        <w:pStyle w:val="ListParagraph"/>
        <w:spacing w:before="120" w:after="120" w:line="240" w:lineRule="auto"/>
        <w:ind w:left="1426"/>
        <w:rPr>
          <w:rFonts w:ascii="Book Antiqua" w:hAnsi="Book Antiqua"/>
          <w:sz w:val="24"/>
          <w:szCs w:val="24"/>
          <w:lang w:val="es-PR"/>
        </w:rPr>
      </w:pPr>
    </w:p>
    <w:p w14:paraId="02CF2383" w14:textId="77777777" w:rsidR="005C2AA1" w:rsidRDefault="005C2AA1" w:rsidP="005C2AA1">
      <w:pPr>
        <w:pStyle w:val="ListParagraph"/>
        <w:numPr>
          <w:ilvl w:val="0"/>
          <w:numId w:val="14"/>
        </w:numPr>
        <w:spacing w:before="120" w:after="120" w:line="360" w:lineRule="auto"/>
        <w:rPr>
          <w:rFonts w:ascii="Book Antiqua" w:hAnsi="Book Antiqua"/>
          <w:b/>
          <w:u w:val="single"/>
          <w:lang w:val="es-PR"/>
        </w:rPr>
      </w:pPr>
      <w:r>
        <w:rPr>
          <w:rFonts w:ascii="Book Antiqua" w:hAnsi="Book Antiqua"/>
          <w:b/>
          <w:u w:val="single"/>
          <w:lang w:val="es-PR"/>
        </w:rPr>
        <w:t>RECOMENDACIONES Y CONCLUSIONES</w:t>
      </w:r>
    </w:p>
    <w:p w14:paraId="12BFDCA8" w14:textId="2F9E60A6" w:rsidR="00704D6F" w:rsidRDefault="00704D6F" w:rsidP="002009B2">
      <w:pPr>
        <w:spacing w:before="120" w:after="120" w:line="360" w:lineRule="auto"/>
        <w:ind w:firstLine="708"/>
        <w:jc w:val="both"/>
        <w:rPr>
          <w:rFonts w:ascii="Book Antiqua" w:hAnsi="Book Antiqua"/>
          <w:bCs/>
          <w:lang w:val="es-PR"/>
        </w:rPr>
      </w:pPr>
      <w:r>
        <w:rPr>
          <w:rFonts w:ascii="Book Antiqua" w:hAnsi="Book Antiqua"/>
          <w:bCs/>
          <w:lang w:val="es-PR"/>
        </w:rPr>
        <w:t xml:space="preserve">Urge una atención inmediata por parte DRD, custodio de las instalaciones de la Pista de Patinaje </w:t>
      </w:r>
      <w:r w:rsidRPr="002650D8">
        <w:rPr>
          <w:rFonts w:ascii="Book Antiqua" w:hAnsi="Book Antiqua"/>
          <w:i/>
          <w:iCs/>
          <w:noProof/>
          <w:lang w:val="es-PR"/>
        </w:rPr>
        <w:t>“Moho Skatepark ”</w:t>
      </w:r>
      <w:r>
        <w:rPr>
          <w:rFonts w:ascii="Book Antiqua" w:hAnsi="Book Antiqua"/>
          <w:bCs/>
          <w:lang w:val="es-PR"/>
        </w:rPr>
        <w:t xml:space="preserve">.  </w:t>
      </w:r>
      <w:r w:rsidRPr="00704D6F">
        <w:rPr>
          <w:rFonts w:ascii="Book Antiqua" w:hAnsi="Book Antiqua"/>
          <w:bCs/>
          <w:lang w:val="es-PR"/>
        </w:rPr>
        <w:t xml:space="preserve">Las condiciones en que se encuentra el área de la </w:t>
      </w:r>
      <w:r w:rsidR="002009B2">
        <w:rPr>
          <w:rFonts w:ascii="Book Antiqua" w:hAnsi="Book Antiqua"/>
          <w:bCs/>
          <w:lang w:val="es-PR"/>
        </w:rPr>
        <w:t>p</w:t>
      </w:r>
      <w:r w:rsidRPr="00704D6F">
        <w:rPr>
          <w:rFonts w:ascii="Book Antiqua" w:hAnsi="Book Antiqua"/>
          <w:bCs/>
          <w:lang w:val="es-PR"/>
        </w:rPr>
        <w:t xml:space="preserve">ista de </w:t>
      </w:r>
      <w:r w:rsidR="002009B2">
        <w:rPr>
          <w:rFonts w:ascii="Book Antiqua" w:hAnsi="Book Antiqua"/>
          <w:bCs/>
          <w:lang w:val="es-PR"/>
        </w:rPr>
        <w:t>p</w:t>
      </w:r>
      <w:r w:rsidRPr="00704D6F">
        <w:rPr>
          <w:rFonts w:ascii="Book Antiqua" w:hAnsi="Book Antiqua"/>
          <w:bCs/>
          <w:lang w:val="es-PR"/>
        </w:rPr>
        <w:t xml:space="preserve">atinaje </w:t>
      </w:r>
      <w:r>
        <w:rPr>
          <w:rFonts w:ascii="Book Antiqua" w:hAnsi="Book Antiqua"/>
          <w:bCs/>
          <w:lang w:val="es-PR"/>
        </w:rPr>
        <w:t>además de impedir</w:t>
      </w:r>
      <w:r w:rsidR="002009B2">
        <w:rPr>
          <w:rFonts w:ascii="Book Antiqua" w:hAnsi="Book Antiqua"/>
          <w:bCs/>
          <w:lang w:val="es-PR"/>
        </w:rPr>
        <w:t xml:space="preserve"> la práctica del deporte del “</w:t>
      </w:r>
      <w:proofErr w:type="spellStart"/>
      <w:r w:rsidR="002009B2">
        <w:rPr>
          <w:rFonts w:ascii="Book Antiqua" w:hAnsi="Book Antiqua"/>
          <w:bCs/>
          <w:lang w:val="es-PR"/>
        </w:rPr>
        <w:t>skateboarding</w:t>
      </w:r>
      <w:proofErr w:type="spellEnd"/>
      <w:r w:rsidR="002009B2">
        <w:rPr>
          <w:rFonts w:ascii="Book Antiqua" w:hAnsi="Book Antiqua"/>
          <w:bCs/>
          <w:lang w:val="es-PR"/>
        </w:rPr>
        <w:t>”</w:t>
      </w:r>
      <w:r>
        <w:rPr>
          <w:rFonts w:ascii="Book Antiqua" w:hAnsi="Book Antiqua"/>
          <w:bCs/>
          <w:lang w:val="es-PR"/>
        </w:rPr>
        <w:t xml:space="preserve"> </w:t>
      </w:r>
      <w:r w:rsidRPr="00704D6F">
        <w:rPr>
          <w:rFonts w:ascii="Book Antiqua" w:hAnsi="Book Antiqua"/>
          <w:bCs/>
          <w:lang w:val="es-PR"/>
        </w:rPr>
        <w:t>representan un peligro a la seguridad de los atletas, familiares y visitantes de la Federación de Gimnasia que utilizan el Estadio Manuel Carrasquillo para celebrar sus eventos.</w:t>
      </w:r>
    </w:p>
    <w:p w14:paraId="77F1E810" w14:textId="65F54B13" w:rsidR="002009B2" w:rsidRDefault="002009B2" w:rsidP="002009B2">
      <w:pPr>
        <w:spacing w:before="120" w:after="120" w:line="360" w:lineRule="auto"/>
        <w:ind w:firstLine="708"/>
        <w:jc w:val="both"/>
        <w:rPr>
          <w:rFonts w:ascii="Book Antiqua" w:hAnsi="Book Antiqua"/>
          <w:bCs/>
          <w:lang w:val="es-PR"/>
        </w:rPr>
      </w:pPr>
      <w:r>
        <w:rPr>
          <w:rFonts w:ascii="Book Antiqua" w:hAnsi="Book Antiqua"/>
          <w:bCs/>
          <w:lang w:val="es-PR"/>
        </w:rPr>
        <w:t xml:space="preserve">Es de conocimiento general el interés que ha presentado la comunidad de este deporte para colaborar en la restauración de la pista de patinaje. En este contexto, recomendamos que el DRD aúne esfuerzo con la comunidad y el municipio de Carolina mediante acuerdos colaborativos para lograr </w:t>
      </w:r>
      <w:r w:rsidR="00EE6A52">
        <w:rPr>
          <w:rFonts w:ascii="Book Antiqua" w:hAnsi="Book Antiqua"/>
          <w:bCs/>
          <w:lang w:val="es-PR"/>
        </w:rPr>
        <w:t xml:space="preserve">su </w:t>
      </w:r>
      <w:r>
        <w:rPr>
          <w:rFonts w:ascii="Book Antiqua" w:hAnsi="Book Antiqua"/>
          <w:bCs/>
          <w:lang w:val="es-PR"/>
        </w:rPr>
        <w:t xml:space="preserve">restauración </w:t>
      </w:r>
      <w:proofErr w:type="gramStart"/>
      <w:r>
        <w:rPr>
          <w:rFonts w:ascii="Book Antiqua" w:hAnsi="Book Antiqua"/>
          <w:bCs/>
          <w:lang w:val="es-PR"/>
        </w:rPr>
        <w:t>y  mantenimiento</w:t>
      </w:r>
      <w:proofErr w:type="gramEnd"/>
      <w:r w:rsidR="00EE6A52">
        <w:rPr>
          <w:rFonts w:ascii="Book Antiqua" w:hAnsi="Book Antiqua"/>
          <w:bCs/>
          <w:lang w:val="es-PR"/>
        </w:rPr>
        <w:t>.</w:t>
      </w:r>
    </w:p>
    <w:p w14:paraId="56A28D65" w14:textId="7C671E91" w:rsidR="00DD4992" w:rsidRPr="002009B2" w:rsidRDefault="00646CFD" w:rsidP="002009B2">
      <w:pPr>
        <w:spacing w:before="120" w:after="120" w:line="360" w:lineRule="auto"/>
        <w:ind w:firstLine="708"/>
        <w:jc w:val="both"/>
        <w:rPr>
          <w:rFonts w:ascii="Book Antiqua" w:hAnsi="Book Antiqua"/>
          <w:bCs/>
          <w:lang w:val="es-PR"/>
        </w:rPr>
      </w:pPr>
      <w:r w:rsidRPr="00262710">
        <w:rPr>
          <w:rFonts w:ascii="Book Antiqua" w:hAnsi="Book Antiqua"/>
          <w:lang w:val="es-PR"/>
        </w:rPr>
        <w:t xml:space="preserve">Por lo antes expuesto, la </w:t>
      </w:r>
      <w:r w:rsidRPr="00262710">
        <w:rPr>
          <w:rFonts w:ascii="Book Antiqua" w:hAnsi="Book Antiqua"/>
          <w:lang w:val="es-ES_tradnl"/>
        </w:rPr>
        <w:t xml:space="preserve">Comisión </w:t>
      </w:r>
      <w:r w:rsidR="008017BE" w:rsidRPr="00262710">
        <w:rPr>
          <w:rFonts w:ascii="Book Antiqua" w:hAnsi="Book Antiqua"/>
          <w:lang w:val="es-PR"/>
        </w:rPr>
        <w:t>para el Desarrollo y la Fiscalización de Fondos Públicos de la Región Noreste</w:t>
      </w:r>
      <w:r w:rsidR="008017BE" w:rsidRPr="00262710">
        <w:rPr>
          <w:rFonts w:ascii="Book Antiqua" w:hAnsi="Book Antiqua"/>
          <w:lang w:val="es-ES_tradnl"/>
        </w:rPr>
        <w:t xml:space="preserve"> </w:t>
      </w:r>
      <w:r w:rsidRPr="00262710">
        <w:rPr>
          <w:rFonts w:ascii="Book Antiqua" w:hAnsi="Book Antiqua"/>
          <w:lang w:val="es-ES_tradnl"/>
        </w:rPr>
        <w:t>de la Cámara de Representantes del Estado Libre Asociado de Puerto Rico, previo estudio y consideración de la Resolución de la Cámara</w:t>
      </w:r>
      <w:r w:rsidR="008017BE" w:rsidRPr="00262710">
        <w:rPr>
          <w:rFonts w:ascii="Book Antiqua" w:hAnsi="Book Antiqua"/>
          <w:lang w:val="es-ES_tradnl"/>
        </w:rPr>
        <w:t xml:space="preserve"> Núm. 254</w:t>
      </w:r>
      <w:r w:rsidRPr="00262710">
        <w:rPr>
          <w:rFonts w:ascii="Book Antiqua" w:hAnsi="Book Antiqua"/>
          <w:lang w:val="es-ES_tradnl"/>
        </w:rPr>
        <w:t xml:space="preserve">, </w:t>
      </w:r>
      <w:r w:rsidRPr="00262710">
        <w:rPr>
          <w:rFonts w:ascii="Book Antiqua" w:hAnsi="Book Antiqua"/>
          <w:lang w:val="es-ES_tradnl"/>
        </w:rPr>
        <w:lastRenderedPageBreak/>
        <w:t xml:space="preserve">tiene a bien someter el </w:t>
      </w:r>
      <w:r w:rsidR="002A3D83">
        <w:rPr>
          <w:rFonts w:ascii="Book Antiqua" w:hAnsi="Book Antiqua"/>
          <w:lang w:val="es-ES_tradnl"/>
        </w:rPr>
        <w:t>S</w:t>
      </w:r>
      <w:r w:rsidR="002009B2">
        <w:rPr>
          <w:rFonts w:ascii="Book Antiqua" w:hAnsi="Book Antiqua"/>
          <w:lang w:val="es-ES_tradnl"/>
        </w:rPr>
        <w:t>éptimo</w:t>
      </w:r>
      <w:r w:rsidRPr="00262710">
        <w:rPr>
          <w:rFonts w:ascii="Book Antiqua" w:hAnsi="Book Antiqua"/>
          <w:lang w:val="es-ES_tradnl"/>
        </w:rPr>
        <w:t xml:space="preserve"> Informe Parcial, con sus anejos, hallazgos, conclusiones y recomendaciones, solicitando </w:t>
      </w:r>
      <w:r w:rsidR="00DD4992">
        <w:rPr>
          <w:rFonts w:ascii="Book Antiqua" w:hAnsi="Book Antiqua"/>
          <w:lang w:val="es-ES_tradnl"/>
        </w:rPr>
        <w:t>su</w:t>
      </w:r>
      <w:r w:rsidRPr="00262710">
        <w:rPr>
          <w:rFonts w:ascii="Book Antiqua" w:hAnsi="Book Antiqua"/>
          <w:lang w:val="es-ES_tradnl"/>
        </w:rPr>
        <w:t xml:space="preserve"> aprobación. </w:t>
      </w:r>
    </w:p>
    <w:p w14:paraId="20137369" w14:textId="77777777" w:rsidR="00DD4992" w:rsidRDefault="00DD4992" w:rsidP="00DD4992">
      <w:pPr>
        <w:autoSpaceDE w:val="0"/>
        <w:autoSpaceDN w:val="0"/>
        <w:adjustRightInd w:val="0"/>
        <w:spacing w:line="360" w:lineRule="auto"/>
        <w:jc w:val="both"/>
        <w:rPr>
          <w:rFonts w:ascii="Book Antiqua" w:hAnsi="Book Antiqua"/>
          <w:lang w:val="es-PR"/>
        </w:rPr>
      </w:pPr>
    </w:p>
    <w:p w14:paraId="243AB10C" w14:textId="5C82C6DA" w:rsidR="00A71872" w:rsidRPr="00DD4992" w:rsidRDefault="008017BE" w:rsidP="00DD4992">
      <w:pPr>
        <w:autoSpaceDE w:val="0"/>
        <w:autoSpaceDN w:val="0"/>
        <w:adjustRightInd w:val="0"/>
        <w:spacing w:line="360" w:lineRule="auto"/>
        <w:jc w:val="both"/>
        <w:rPr>
          <w:rFonts w:ascii="Book Antiqua" w:hAnsi="Book Antiqua"/>
          <w:lang w:val="es-ES_tradnl"/>
        </w:rPr>
      </w:pPr>
      <w:r w:rsidRPr="00262710">
        <w:rPr>
          <w:rFonts w:ascii="Book Antiqua" w:hAnsi="Book Antiqua"/>
          <w:lang w:val="es-PR"/>
        </w:rPr>
        <w:t>Respetuosamente sometido</w:t>
      </w:r>
      <w:r w:rsidR="00DD4992">
        <w:rPr>
          <w:rFonts w:ascii="Book Antiqua" w:hAnsi="Book Antiqua"/>
          <w:lang w:val="es-PR"/>
        </w:rPr>
        <w:t>.</w:t>
      </w:r>
    </w:p>
    <w:p w14:paraId="376B1FA3" w14:textId="77777777" w:rsidR="00A71872" w:rsidRPr="00262710" w:rsidRDefault="00A71872" w:rsidP="00C120DE">
      <w:pPr>
        <w:spacing w:line="360" w:lineRule="auto"/>
        <w:jc w:val="both"/>
        <w:rPr>
          <w:rFonts w:ascii="Book Antiqua" w:hAnsi="Book Antiqua"/>
          <w:lang w:val="es-PR"/>
        </w:rPr>
      </w:pPr>
    </w:p>
    <w:p w14:paraId="296C8506" w14:textId="77777777" w:rsidR="00FC3ADD" w:rsidRPr="00262710" w:rsidRDefault="00FC3ADD" w:rsidP="00C120DE">
      <w:pPr>
        <w:spacing w:line="360" w:lineRule="auto"/>
        <w:jc w:val="both"/>
        <w:rPr>
          <w:rFonts w:ascii="Book Antiqua" w:hAnsi="Book Antiqua"/>
          <w:lang w:val="es-PR"/>
        </w:rPr>
      </w:pPr>
    </w:p>
    <w:p w14:paraId="4337F55F" w14:textId="7B15520A" w:rsidR="00FC3ADD" w:rsidRPr="0046670A" w:rsidRDefault="008017BE" w:rsidP="00DD4992">
      <w:pPr>
        <w:jc w:val="both"/>
        <w:rPr>
          <w:rFonts w:ascii="Book Antiqua" w:hAnsi="Book Antiqua"/>
          <w:lang w:val="es-PR"/>
        </w:rPr>
      </w:pPr>
      <w:r w:rsidRPr="0046670A">
        <w:rPr>
          <w:rFonts w:ascii="Book Antiqua" w:hAnsi="Book Antiqua"/>
          <w:lang w:val="es-PR"/>
        </w:rPr>
        <w:t xml:space="preserve">Ángel N. Matos García </w:t>
      </w:r>
      <w:r w:rsidR="00FC3ADD" w:rsidRPr="0046670A">
        <w:rPr>
          <w:rFonts w:ascii="Book Antiqua" w:hAnsi="Book Antiqua"/>
          <w:lang w:val="es-PR"/>
        </w:rPr>
        <w:tab/>
      </w:r>
      <w:r w:rsidR="00FC3ADD" w:rsidRPr="0046670A">
        <w:rPr>
          <w:rFonts w:ascii="Book Antiqua" w:hAnsi="Book Antiqua"/>
          <w:lang w:val="es-PR"/>
        </w:rPr>
        <w:tab/>
      </w:r>
      <w:r w:rsidR="00FC3ADD" w:rsidRPr="0046670A">
        <w:rPr>
          <w:rFonts w:ascii="Book Antiqua" w:hAnsi="Book Antiqua"/>
          <w:lang w:val="es-PR"/>
        </w:rPr>
        <w:tab/>
      </w:r>
      <w:r w:rsidR="00FC3ADD" w:rsidRPr="0046670A">
        <w:rPr>
          <w:rFonts w:ascii="Book Antiqua" w:hAnsi="Book Antiqua"/>
          <w:lang w:val="es-PR"/>
        </w:rPr>
        <w:tab/>
      </w:r>
      <w:r w:rsidR="00FC3ADD" w:rsidRPr="0046670A">
        <w:rPr>
          <w:rFonts w:ascii="Book Antiqua" w:hAnsi="Book Antiqua"/>
          <w:lang w:val="es-PR"/>
        </w:rPr>
        <w:tab/>
      </w:r>
    </w:p>
    <w:p w14:paraId="71181593" w14:textId="5755799B" w:rsidR="0077498E" w:rsidRDefault="00FC3ADD" w:rsidP="00DD4992">
      <w:pPr>
        <w:jc w:val="both"/>
        <w:rPr>
          <w:rFonts w:ascii="Book Antiqua" w:hAnsi="Book Antiqua"/>
          <w:lang w:val="es-PR"/>
        </w:rPr>
      </w:pPr>
      <w:r w:rsidRPr="0046670A">
        <w:rPr>
          <w:rFonts w:ascii="Book Antiqua" w:hAnsi="Book Antiqua"/>
          <w:lang w:val="es-PR"/>
        </w:rPr>
        <w:t>President</w:t>
      </w:r>
      <w:r w:rsidR="007D17D1">
        <w:rPr>
          <w:rFonts w:ascii="Book Antiqua" w:hAnsi="Book Antiqua"/>
          <w:lang w:val="es-PR"/>
        </w:rPr>
        <w:t>e</w:t>
      </w:r>
    </w:p>
    <w:p w14:paraId="6D6C4FDB" w14:textId="77777777" w:rsidR="002009B2" w:rsidRDefault="002009B2" w:rsidP="002009B2">
      <w:pPr>
        <w:jc w:val="both"/>
        <w:rPr>
          <w:rFonts w:ascii="Book Antiqua" w:hAnsi="Book Antiqua"/>
          <w:lang w:val="es-PR"/>
        </w:rPr>
      </w:pPr>
      <w:r w:rsidRPr="00262710">
        <w:rPr>
          <w:rFonts w:ascii="Book Antiqua" w:hAnsi="Book Antiqua"/>
          <w:lang w:val="es-ES_tradnl"/>
        </w:rPr>
        <w:t xml:space="preserve">Comisión </w:t>
      </w:r>
      <w:r w:rsidRPr="00262710">
        <w:rPr>
          <w:rFonts w:ascii="Book Antiqua" w:hAnsi="Book Antiqua"/>
          <w:lang w:val="es-PR"/>
        </w:rPr>
        <w:t xml:space="preserve">para el Desarrollo y la Fiscalización </w:t>
      </w:r>
    </w:p>
    <w:p w14:paraId="6F407805" w14:textId="77777777" w:rsidR="002009B2" w:rsidRDefault="002009B2" w:rsidP="002009B2">
      <w:pPr>
        <w:jc w:val="both"/>
        <w:rPr>
          <w:rFonts w:ascii="Book Antiqua" w:hAnsi="Book Antiqua"/>
          <w:lang w:val="es-ES_tradnl"/>
        </w:rPr>
      </w:pPr>
      <w:r w:rsidRPr="00262710">
        <w:rPr>
          <w:rFonts w:ascii="Book Antiqua" w:hAnsi="Book Antiqua"/>
          <w:lang w:val="es-PR"/>
        </w:rPr>
        <w:t>de Fondos Públicos de la Región Noreste</w:t>
      </w:r>
      <w:r w:rsidRPr="00262710">
        <w:rPr>
          <w:rFonts w:ascii="Book Antiqua" w:hAnsi="Book Antiqua"/>
          <w:lang w:val="es-ES_tradnl"/>
        </w:rPr>
        <w:t xml:space="preserve"> </w:t>
      </w:r>
    </w:p>
    <w:p w14:paraId="40F934EB" w14:textId="77777777" w:rsidR="00216772" w:rsidRDefault="00216772" w:rsidP="002009B2">
      <w:pPr>
        <w:jc w:val="both"/>
        <w:rPr>
          <w:rFonts w:ascii="Book Antiqua" w:hAnsi="Book Antiqua"/>
          <w:lang w:val="es-ES_tradnl"/>
        </w:rPr>
      </w:pPr>
    </w:p>
    <w:p w14:paraId="6B832EBE" w14:textId="77777777" w:rsidR="00216772" w:rsidRDefault="00216772" w:rsidP="002009B2">
      <w:pPr>
        <w:jc w:val="both"/>
        <w:rPr>
          <w:rFonts w:ascii="Book Antiqua" w:hAnsi="Book Antiqua"/>
          <w:lang w:val="es-ES_tradnl"/>
        </w:rPr>
      </w:pPr>
    </w:p>
    <w:p w14:paraId="30EFF0FF" w14:textId="77777777" w:rsidR="00216772" w:rsidRDefault="00216772" w:rsidP="002009B2">
      <w:pPr>
        <w:jc w:val="both"/>
        <w:rPr>
          <w:rFonts w:ascii="Book Antiqua" w:hAnsi="Book Antiqua"/>
          <w:lang w:val="es-ES_tradnl"/>
        </w:rPr>
      </w:pPr>
    </w:p>
    <w:p w14:paraId="2E6C1EDA" w14:textId="26CA2CED" w:rsidR="00216772" w:rsidRPr="0046670A" w:rsidRDefault="00216772" w:rsidP="002009B2">
      <w:pPr>
        <w:jc w:val="both"/>
        <w:rPr>
          <w:rFonts w:ascii="Book Antiqua" w:hAnsi="Book Antiqua"/>
          <w:lang w:val="es-PR"/>
        </w:rPr>
      </w:pPr>
      <w:r>
        <w:rPr>
          <w:rFonts w:ascii="Book Antiqua" w:hAnsi="Book Antiqua"/>
          <w:lang w:val="es-ES_tradnl"/>
        </w:rPr>
        <w:t>Anejos.</w:t>
      </w:r>
    </w:p>
    <w:p w14:paraId="36A4DAD8" w14:textId="77777777" w:rsidR="002009B2" w:rsidRDefault="002009B2" w:rsidP="00DD4992">
      <w:pPr>
        <w:jc w:val="both"/>
        <w:rPr>
          <w:rFonts w:ascii="Book Antiqua" w:hAnsi="Book Antiqua"/>
          <w:lang w:val="es-PR"/>
        </w:rPr>
      </w:pPr>
    </w:p>
    <w:p w14:paraId="282A208B" w14:textId="77777777" w:rsidR="00C650A1" w:rsidRDefault="00C650A1" w:rsidP="00DD4992">
      <w:pPr>
        <w:jc w:val="both"/>
        <w:rPr>
          <w:rFonts w:ascii="Book Antiqua" w:hAnsi="Book Antiqua"/>
          <w:lang w:val="es-PR"/>
        </w:rPr>
      </w:pPr>
    </w:p>
    <w:p w14:paraId="776A3B98" w14:textId="77777777" w:rsidR="00C650A1" w:rsidRDefault="00C650A1" w:rsidP="00DD4992">
      <w:pPr>
        <w:jc w:val="both"/>
        <w:rPr>
          <w:rFonts w:ascii="Book Antiqua" w:hAnsi="Book Antiqua"/>
          <w:lang w:val="es-PR"/>
        </w:rPr>
      </w:pPr>
    </w:p>
    <w:p w14:paraId="7ABD6911" w14:textId="77777777" w:rsidR="00C650A1" w:rsidRDefault="00C650A1" w:rsidP="00DD4992">
      <w:pPr>
        <w:jc w:val="both"/>
        <w:rPr>
          <w:rFonts w:ascii="Book Antiqua" w:hAnsi="Book Antiqua"/>
          <w:lang w:val="es-PR"/>
        </w:rPr>
      </w:pPr>
    </w:p>
    <w:p w14:paraId="482DA5C9" w14:textId="77777777" w:rsidR="00C650A1" w:rsidRDefault="00C650A1" w:rsidP="00DD4992">
      <w:pPr>
        <w:jc w:val="both"/>
        <w:rPr>
          <w:rFonts w:ascii="Book Antiqua" w:hAnsi="Book Antiqua"/>
          <w:lang w:val="es-PR"/>
        </w:rPr>
      </w:pPr>
    </w:p>
    <w:p w14:paraId="531F1BA8" w14:textId="77777777" w:rsidR="00C650A1" w:rsidRDefault="00C650A1" w:rsidP="00DD4992">
      <w:pPr>
        <w:jc w:val="both"/>
        <w:rPr>
          <w:rFonts w:ascii="Book Antiqua" w:hAnsi="Book Antiqua"/>
          <w:lang w:val="es-PR"/>
        </w:rPr>
      </w:pPr>
    </w:p>
    <w:p w14:paraId="7B4F086A" w14:textId="77777777" w:rsidR="00C650A1" w:rsidRDefault="00C650A1" w:rsidP="00DD4992">
      <w:pPr>
        <w:jc w:val="both"/>
        <w:rPr>
          <w:rFonts w:ascii="Book Antiqua" w:hAnsi="Book Antiqua"/>
          <w:lang w:val="es-PR"/>
        </w:rPr>
      </w:pPr>
    </w:p>
    <w:p w14:paraId="5F9D8012" w14:textId="77777777" w:rsidR="00C650A1" w:rsidRDefault="00C650A1" w:rsidP="00DD4992">
      <w:pPr>
        <w:jc w:val="both"/>
        <w:rPr>
          <w:rFonts w:ascii="Book Antiqua" w:hAnsi="Book Antiqua"/>
          <w:lang w:val="es-PR"/>
        </w:rPr>
      </w:pPr>
    </w:p>
    <w:p w14:paraId="1A92C151" w14:textId="77777777" w:rsidR="00C650A1" w:rsidRDefault="00C650A1" w:rsidP="00DD4992">
      <w:pPr>
        <w:jc w:val="both"/>
        <w:rPr>
          <w:rFonts w:ascii="Book Antiqua" w:hAnsi="Book Antiqua"/>
          <w:lang w:val="es-PR"/>
        </w:rPr>
      </w:pPr>
    </w:p>
    <w:p w14:paraId="57F7935B" w14:textId="77777777" w:rsidR="00C650A1" w:rsidRDefault="00C650A1" w:rsidP="00DD4992">
      <w:pPr>
        <w:jc w:val="both"/>
        <w:rPr>
          <w:rFonts w:ascii="Book Antiqua" w:hAnsi="Book Antiqua"/>
          <w:lang w:val="es-PR"/>
        </w:rPr>
      </w:pPr>
    </w:p>
    <w:p w14:paraId="69DD4C2E" w14:textId="77777777" w:rsidR="00C650A1" w:rsidRDefault="00C650A1" w:rsidP="00DD4992">
      <w:pPr>
        <w:jc w:val="both"/>
        <w:rPr>
          <w:rFonts w:ascii="Book Antiqua" w:hAnsi="Book Antiqua"/>
          <w:lang w:val="es-PR"/>
        </w:rPr>
      </w:pPr>
    </w:p>
    <w:p w14:paraId="154FEE86" w14:textId="77777777" w:rsidR="00C650A1" w:rsidRDefault="00C650A1" w:rsidP="00DD4992">
      <w:pPr>
        <w:jc w:val="both"/>
        <w:rPr>
          <w:rFonts w:ascii="Book Antiqua" w:hAnsi="Book Antiqua"/>
          <w:lang w:val="es-PR"/>
        </w:rPr>
      </w:pPr>
    </w:p>
    <w:p w14:paraId="26765B6F" w14:textId="77777777" w:rsidR="00C650A1" w:rsidRDefault="00C650A1" w:rsidP="00DD4992">
      <w:pPr>
        <w:jc w:val="both"/>
        <w:rPr>
          <w:rFonts w:ascii="Book Antiqua" w:hAnsi="Book Antiqua"/>
          <w:lang w:val="es-PR"/>
        </w:rPr>
      </w:pPr>
    </w:p>
    <w:p w14:paraId="4CE08C5B" w14:textId="77777777" w:rsidR="00C650A1" w:rsidRDefault="00C650A1" w:rsidP="00DD4992">
      <w:pPr>
        <w:jc w:val="both"/>
        <w:rPr>
          <w:rFonts w:ascii="Book Antiqua" w:hAnsi="Book Antiqua"/>
          <w:lang w:val="es-PR"/>
        </w:rPr>
      </w:pPr>
    </w:p>
    <w:p w14:paraId="77C0F9AB" w14:textId="77777777" w:rsidR="00C650A1" w:rsidRDefault="00C650A1" w:rsidP="00DD4992">
      <w:pPr>
        <w:jc w:val="both"/>
        <w:rPr>
          <w:rFonts w:ascii="Book Antiqua" w:hAnsi="Book Antiqua"/>
          <w:lang w:val="es-PR"/>
        </w:rPr>
      </w:pPr>
    </w:p>
    <w:p w14:paraId="752671C4" w14:textId="77777777" w:rsidR="00C650A1" w:rsidRDefault="00C650A1" w:rsidP="00DD4992">
      <w:pPr>
        <w:jc w:val="both"/>
        <w:rPr>
          <w:rFonts w:ascii="Book Antiqua" w:hAnsi="Book Antiqua"/>
          <w:lang w:val="es-PR"/>
        </w:rPr>
      </w:pPr>
    </w:p>
    <w:p w14:paraId="6F1CC4C4" w14:textId="77777777" w:rsidR="00C650A1" w:rsidRDefault="00C650A1" w:rsidP="00DD4992">
      <w:pPr>
        <w:jc w:val="both"/>
        <w:rPr>
          <w:rFonts w:ascii="Book Antiqua" w:hAnsi="Book Antiqua"/>
          <w:lang w:val="es-PR"/>
        </w:rPr>
      </w:pPr>
    </w:p>
    <w:p w14:paraId="75F99BBC" w14:textId="77777777" w:rsidR="00C650A1" w:rsidRDefault="00C650A1" w:rsidP="00DD4992">
      <w:pPr>
        <w:jc w:val="both"/>
        <w:rPr>
          <w:rFonts w:ascii="Book Antiqua" w:hAnsi="Book Antiqua"/>
          <w:lang w:val="es-PR"/>
        </w:rPr>
      </w:pPr>
    </w:p>
    <w:p w14:paraId="221DD9CD" w14:textId="77777777" w:rsidR="00C650A1" w:rsidRDefault="00C650A1" w:rsidP="00DD4992">
      <w:pPr>
        <w:jc w:val="both"/>
        <w:rPr>
          <w:rFonts w:ascii="Book Antiqua" w:hAnsi="Book Antiqua"/>
          <w:lang w:val="es-PR"/>
        </w:rPr>
      </w:pPr>
    </w:p>
    <w:p w14:paraId="25CB1876" w14:textId="77777777" w:rsidR="00C650A1" w:rsidRDefault="00C650A1" w:rsidP="00DD4992">
      <w:pPr>
        <w:jc w:val="both"/>
        <w:rPr>
          <w:rFonts w:ascii="Book Antiqua" w:hAnsi="Book Antiqua"/>
          <w:lang w:val="es-PR"/>
        </w:rPr>
      </w:pPr>
    </w:p>
    <w:p w14:paraId="7D61ADB0" w14:textId="77777777" w:rsidR="00C650A1" w:rsidRDefault="00C650A1" w:rsidP="00DD4992">
      <w:pPr>
        <w:jc w:val="both"/>
        <w:rPr>
          <w:rFonts w:ascii="Book Antiqua" w:hAnsi="Book Antiqua"/>
          <w:lang w:val="es-PR"/>
        </w:rPr>
      </w:pPr>
    </w:p>
    <w:p w14:paraId="724EE8B8" w14:textId="77777777" w:rsidR="00C650A1" w:rsidRDefault="00C650A1" w:rsidP="00DD4992">
      <w:pPr>
        <w:jc w:val="both"/>
        <w:rPr>
          <w:rFonts w:ascii="Book Antiqua" w:hAnsi="Book Antiqua"/>
          <w:lang w:val="es-PR"/>
        </w:rPr>
      </w:pPr>
    </w:p>
    <w:p w14:paraId="15816837" w14:textId="77777777" w:rsidR="00C650A1" w:rsidRDefault="00C650A1" w:rsidP="00DD4992">
      <w:pPr>
        <w:jc w:val="both"/>
        <w:rPr>
          <w:rFonts w:ascii="Book Antiqua" w:hAnsi="Book Antiqua"/>
          <w:lang w:val="es-PR"/>
        </w:rPr>
      </w:pPr>
    </w:p>
    <w:p w14:paraId="10C03C3E" w14:textId="77777777" w:rsidR="00C650A1" w:rsidRDefault="00C650A1" w:rsidP="00DD4992">
      <w:pPr>
        <w:jc w:val="both"/>
        <w:rPr>
          <w:rFonts w:ascii="Book Antiqua" w:hAnsi="Book Antiqua"/>
          <w:lang w:val="es-PR"/>
        </w:rPr>
      </w:pPr>
    </w:p>
    <w:p w14:paraId="0C0A9E69" w14:textId="462C216C" w:rsidR="00C650A1" w:rsidRDefault="00C650A1" w:rsidP="00DD4992">
      <w:pPr>
        <w:jc w:val="both"/>
        <w:rPr>
          <w:rFonts w:ascii="Book Antiqua" w:hAnsi="Book Antiqua"/>
          <w:lang w:val="es-PR"/>
        </w:rPr>
      </w:pPr>
      <w:r>
        <w:rPr>
          <w:noProof/>
        </w:rPr>
        <w:drawing>
          <wp:inline distT="0" distB="0" distL="0" distR="0" wp14:anchorId="265C6513" wp14:editId="56939B17">
            <wp:extent cx="5943600" cy="3343275"/>
            <wp:effectExtent l="0" t="0" r="0" b="9525"/>
            <wp:docPr id="10477693" name="Picture 1" descr="A picture containing tree, groun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693" name="Picture 1" descr="A picture containing tree, ground, outdoor,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D55BA1D" w14:textId="77777777" w:rsidR="00D56651" w:rsidRDefault="00D56651" w:rsidP="00DD4992">
      <w:pPr>
        <w:jc w:val="both"/>
        <w:rPr>
          <w:rFonts w:ascii="Book Antiqua" w:hAnsi="Book Antiqua"/>
          <w:lang w:val="es-PR"/>
        </w:rPr>
      </w:pPr>
    </w:p>
    <w:p w14:paraId="01BE7E39" w14:textId="77777777" w:rsidR="00D56651" w:rsidRDefault="00D56651" w:rsidP="00DD4992">
      <w:pPr>
        <w:jc w:val="both"/>
        <w:rPr>
          <w:rFonts w:ascii="Book Antiqua" w:hAnsi="Book Antiqua"/>
          <w:lang w:val="es-PR"/>
        </w:rPr>
      </w:pPr>
    </w:p>
    <w:p w14:paraId="673A1825" w14:textId="05F3FBF4" w:rsidR="00D56651" w:rsidRDefault="00C650A1" w:rsidP="00C650A1">
      <w:pPr>
        <w:tabs>
          <w:tab w:val="left" w:pos="4320"/>
          <w:tab w:val="left" w:pos="5940"/>
          <w:tab w:val="left" w:pos="7740"/>
        </w:tabs>
        <w:jc w:val="both"/>
        <w:rPr>
          <w:lang w:val="es-PR"/>
        </w:rPr>
      </w:pPr>
      <w:r>
        <w:rPr>
          <w:noProof/>
        </w:rPr>
        <w:drawing>
          <wp:inline distT="0" distB="0" distL="0" distR="0" wp14:anchorId="17C38869" wp14:editId="1FF6E37D">
            <wp:extent cx="5943600" cy="3343275"/>
            <wp:effectExtent l="0" t="0" r="0" b="9525"/>
            <wp:docPr id="1791116893" name="Picture 2"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16893" name="Picture 2" descr="A picture containing tree, outdoor, ground,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C515C25" w14:textId="77777777" w:rsidR="00C650A1" w:rsidRDefault="00C650A1" w:rsidP="00C650A1">
      <w:pPr>
        <w:tabs>
          <w:tab w:val="left" w:pos="4320"/>
          <w:tab w:val="left" w:pos="5940"/>
          <w:tab w:val="left" w:pos="7740"/>
        </w:tabs>
        <w:jc w:val="both"/>
        <w:rPr>
          <w:lang w:val="es-PR"/>
        </w:rPr>
      </w:pPr>
    </w:p>
    <w:p w14:paraId="5BBFB244" w14:textId="77777777" w:rsidR="00C650A1" w:rsidRDefault="00C650A1" w:rsidP="00C650A1">
      <w:pPr>
        <w:tabs>
          <w:tab w:val="left" w:pos="4320"/>
          <w:tab w:val="left" w:pos="5940"/>
          <w:tab w:val="left" w:pos="7740"/>
        </w:tabs>
        <w:jc w:val="both"/>
        <w:rPr>
          <w:lang w:val="es-PR"/>
        </w:rPr>
      </w:pPr>
    </w:p>
    <w:p w14:paraId="543D807D" w14:textId="337D5293" w:rsidR="00C650A1" w:rsidRDefault="00C650A1" w:rsidP="00C650A1">
      <w:pPr>
        <w:tabs>
          <w:tab w:val="left" w:pos="4320"/>
          <w:tab w:val="left" w:pos="5940"/>
          <w:tab w:val="left" w:pos="7740"/>
        </w:tabs>
        <w:jc w:val="both"/>
        <w:rPr>
          <w:lang w:val="es-PR"/>
        </w:rPr>
      </w:pPr>
      <w:r>
        <w:rPr>
          <w:noProof/>
        </w:rPr>
        <w:lastRenderedPageBreak/>
        <w:drawing>
          <wp:inline distT="0" distB="0" distL="0" distR="0" wp14:anchorId="2859F621" wp14:editId="085C111C">
            <wp:extent cx="5943600" cy="3343275"/>
            <wp:effectExtent l="0" t="0" r="0" b="9525"/>
            <wp:docPr id="40140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7E135B7" w14:textId="77777777" w:rsidR="00C650A1" w:rsidRDefault="00C650A1" w:rsidP="00C650A1">
      <w:pPr>
        <w:tabs>
          <w:tab w:val="left" w:pos="4320"/>
          <w:tab w:val="left" w:pos="5940"/>
          <w:tab w:val="left" w:pos="7740"/>
        </w:tabs>
        <w:jc w:val="both"/>
        <w:rPr>
          <w:lang w:val="es-PR"/>
        </w:rPr>
      </w:pPr>
    </w:p>
    <w:p w14:paraId="0E6BF07F" w14:textId="44F51BC9" w:rsidR="00C650A1" w:rsidRDefault="00C650A1" w:rsidP="00C650A1">
      <w:pPr>
        <w:tabs>
          <w:tab w:val="left" w:pos="4320"/>
          <w:tab w:val="left" w:pos="5940"/>
          <w:tab w:val="left" w:pos="7740"/>
        </w:tabs>
        <w:jc w:val="both"/>
        <w:rPr>
          <w:lang w:val="es-PR"/>
        </w:rPr>
      </w:pPr>
      <w:r>
        <w:rPr>
          <w:noProof/>
        </w:rPr>
        <w:drawing>
          <wp:inline distT="0" distB="0" distL="0" distR="0" wp14:anchorId="32408354" wp14:editId="5A1BDB59">
            <wp:extent cx="5943600" cy="3343275"/>
            <wp:effectExtent l="0" t="0" r="0" b="9525"/>
            <wp:docPr id="1861436646" name="Picture 4" descr="A grassy area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36646" name="Picture 4" descr="A grassy area with trees in the backgroun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19008F" w14:textId="77777777" w:rsidR="00C650A1" w:rsidRDefault="00C650A1" w:rsidP="00C650A1">
      <w:pPr>
        <w:tabs>
          <w:tab w:val="left" w:pos="4320"/>
          <w:tab w:val="left" w:pos="5940"/>
          <w:tab w:val="left" w:pos="7740"/>
        </w:tabs>
        <w:jc w:val="both"/>
        <w:rPr>
          <w:lang w:val="es-PR"/>
        </w:rPr>
      </w:pPr>
    </w:p>
    <w:p w14:paraId="221B0C7A" w14:textId="77777777" w:rsidR="00C650A1" w:rsidRDefault="00C650A1" w:rsidP="00C650A1">
      <w:pPr>
        <w:tabs>
          <w:tab w:val="left" w:pos="4320"/>
          <w:tab w:val="left" w:pos="5940"/>
          <w:tab w:val="left" w:pos="7740"/>
        </w:tabs>
        <w:jc w:val="both"/>
        <w:rPr>
          <w:lang w:val="es-PR"/>
        </w:rPr>
      </w:pPr>
    </w:p>
    <w:p w14:paraId="5D8820B4" w14:textId="3267163C" w:rsidR="00C650A1" w:rsidRDefault="00C650A1" w:rsidP="00C650A1">
      <w:pPr>
        <w:tabs>
          <w:tab w:val="left" w:pos="4320"/>
          <w:tab w:val="left" w:pos="5940"/>
          <w:tab w:val="left" w:pos="7740"/>
        </w:tabs>
        <w:jc w:val="both"/>
        <w:rPr>
          <w:lang w:val="es-PR"/>
        </w:rPr>
      </w:pPr>
      <w:r>
        <w:rPr>
          <w:noProof/>
        </w:rPr>
        <w:lastRenderedPageBreak/>
        <w:drawing>
          <wp:inline distT="0" distB="0" distL="0" distR="0" wp14:anchorId="062E9CA9" wp14:editId="344F6A35">
            <wp:extent cx="5943600" cy="3343275"/>
            <wp:effectExtent l="0" t="0" r="0" b="9525"/>
            <wp:docPr id="501178049" name="Picture 5" descr="A picture containing tree, outdoor, grass,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78049" name="Picture 5" descr="A picture containing tree, outdoor, grass, lus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12E6576" w14:textId="77777777" w:rsidR="00C650A1" w:rsidRDefault="00C650A1" w:rsidP="00C650A1">
      <w:pPr>
        <w:tabs>
          <w:tab w:val="left" w:pos="4320"/>
          <w:tab w:val="left" w:pos="5940"/>
          <w:tab w:val="left" w:pos="7740"/>
        </w:tabs>
        <w:jc w:val="both"/>
        <w:rPr>
          <w:lang w:val="es-PR"/>
        </w:rPr>
      </w:pPr>
    </w:p>
    <w:p w14:paraId="54BE79D3" w14:textId="63941AEE" w:rsidR="00C650A1" w:rsidRPr="00C650A1" w:rsidRDefault="00C650A1" w:rsidP="00C650A1">
      <w:pPr>
        <w:tabs>
          <w:tab w:val="left" w:pos="4320"/>
          <w:tab w:val="left" w:pos="5940"/>
          <w:tab w:val="left" w:pos="7740"/>
        </w:tabs>
        <w:jc w:val="both"/>
        <w:rPr>
          <w:lang w:val="es-PR"/>
        </w:rPr>
      </w:pPr>
      <w:r>
        <w:rPr>
          <w:noProof/>
        </w:rPr>
        <w:drawing>
          <wp:inline distT="0" distB="0" distL="0" distR="0" wp14:anchorId="71B8199A" wp14:editId="40C56B28">
            <wp:extent cx="5943600" cy="3343275"/>
            <wp:effectExtent l="0" t="0" r="0" b="9525"/>
            <wp:docPr id="1940676189" name="Picture 6" descr="A picture containing outdoo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76189" name="Picture 6" descr="A picture containing outdoor, porc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C650A1" w:rsidRPr="00C650A1" w:rsidSect="00675911">
      <w:headerReference w:type="even" r:id="rId14"/>
      <w:headerReference w:type="default" r:id="rId15"/>
      <w:footerReference w:type="default" r:id="rId16"/>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B2C06" w14:textId="77777777" w:rsidR="001C40DA" w:rsidRDefault="001C40DA" w:rsidP="00FC3ADD">
      <w:r>
        <w:separator/>
      </w:r>
    </w:p>
  </w:endnote>
  <w:endnote w:type="continuationSeparator" w:id="0">
    <w:p w14:paraId="256E198E" w14:textId="77777777" w:rsidR="001C40DA" w:rsidRDefault="001C40DA" w:rsidP="00FC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C39E" w14:textId="77777777" w:rsidR="00675911" w:rsidRDefault="00675911">
    <w:pPr>
      <w:pStyle w:val="Footer"/>
      <w:rPr>
        <w:rFonts w:ascii="Book Antiqua" w:hAnsi="Book Antiqua"/>
        <w:i/>
        <w:lang w:val="es-PR"/>
      </w:rPr>
    </w:pPr>
  </w:p>
  <w:p w14:paraId="48012B10" w14:textId="77777777" w:rsidR="00675911" w:rsidRPr="007467D1" w:rsidRDefault="00675911">
    <w:pPr>
      <w:pStyle w:val="Footer"/>
      <w:rPr>
        <w:rFonts w:ascii="Book Antiqua" w:hAnsi="Book Antiqua"/>
        <w:i/>
        <w:lang w:val="es-P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49EE" w14:textId="77777777" w:rsidR="001C40DA" w:rsidRDefault="001C40DA" w:rsidP="00FC3ADD">
      <w:r>
        <w:separator/>
      </w:r>
    </w:p>
  </w:footnote>
  <w:footnote w:type="continuationSeparator" w:id="0">
    <w:p w14:paraId="7C2E0D63" w14:textId="77777777" w:rsidR="001C40DA" w:rsidRDefault="001C40DA" w:rsidP="00FC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A6C1" w14:textId="77777777" w:rsidR="00675911" w:rsidRDefault="00675911" w:rsidP="006759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56366C" w14:textId="77777777" w:rsidR="00675911" w:rsidRDefault="00675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8108" w14:textId="49348384" w:rsidR="00675911" w:rsidRPr="00BA02B9" w:rsidRDefault="008559FF" w:rsidP="00675911">
    <w:pPr>
      <w:pStyle w:val="Footer"/>
      <w:rPr>
        <w:rFonts w:ascii="Book Antiqua" w:hAnsi="Book Antiqua"/>
        <w:sz w:val="20"/>
        <w:szCs w:val="20"/>
        <w:lang w:val="es-PR"/>
      </w:rPr>
    </w:pPr>
    <w:r w:rsidRPr="00BA02B9">
      <w:rPr>
        <w:rFonts w:ascii="Book Antiqua" w:hAnsi="Book Antiqua"/>
        <w:sz w:val="20"/>
        <w:szCs w:val="20"/>
        <w:lang w:val="es-PR"/>
      </w:rPr>
      <w:t>Comisión para el Desarrollo y la Fiscalización de Fondos Públicos de la Región Noreste</w:t>
    </w:r>
  </w:p>
  <w:p w14:paraId="68F4C6AD" w14:textId="490353A6" w:rsidR="00675911" w:rsidRPr="00BA02B9" w:rsidRDefault="00675911" w:rsidP="00675911">
    <w:pPr>
      <w:pStyle w:val="Footer"/>
      <w:rPr>
        <w:rFonts w:ascii="Book Antiqua" w:hAnsi="Book Antiqua"/>
        <w:sz w:val="20"/>
        <w:szCs w:val="20"/>
        <w:lang w:val="es-PR"/>
      </w:rPr>
    </w:pPr>
    <w:r w:rsidRPr="00BA02B9">
      <w:rPr>
        <w:rFonts w:ascii="Book Antiqua" w:hAnsi="Book Antiqua"/>
        <w:sz w:val="20"/>
        <w:szCs w:val="20"/>
        <w:lang w:val="es-PR"/>
      </w:rPr>
      <w:t xml:space="preserve">R. de la C. </w:t>
    </w:r>
    <w:r w:rsidR="008559FF" w:rsidRPr="00BA02B9">
      <w:rPr>
        <w:rFonts w:ascii="Book Antiqua" w:hAnsi="Book Antiqua"/>
        <w:sz w:val="20"/>
        <w:szCs w:val="20"/>
        <w:lang w:val="es-PR"/>
      </w:rPr>
      <w:t>254</w:t>
    </w:r>
  </w:p>
  <w:p w14:paraId="1176D296" w14:textId="5E0B1C56" w:rsidR="00675911" w:rsidRPr="00BA02B9" w:rsidRDefault="00FC278F" w:rsidP="00675911">
    <w:pPr>
      <w:pStyle w:val="Footer"/>
      <w:rPr>
        <w:rFonts w:ascii="Book Antiqua" w:hAnsi="Book Antiqua"/>
        <w:sz w:val="20"/>
        <w:szCs w:val="20"/>
        <w:lang w:val="es-PR"/>
      </w:rPr>
    </w:pPr>
    <w:r>
      <w:rPr>
        <w:rFonts w:ascii="Book Antiqua" w:hAnsi="Book Antiqua"/>
        <w:sz w:val="20"/>
        <w:szCs w:val="20"/>
        <w:lang w:val="es-PR"/>
      </w:rPr>
      <w:t>S</w:t>
    </w:r>
    <w:r w:rsidR="005C2AA1">
      <w:rPr>
        <w:rFonts w:ascii="Book Antiqua" w:hAnsi="Book Antiqua"/>
        <w:sz w:val="20"/>
        <w:szCs w:val="20"/>
        <w:lang w:val="es-PR"/>
      </w:rPr>
      <w:t>éptimo</w:t>
    </w:r>
    <w:r w:rsidR="00B639A3" w:rsidRPr="00BA02B9">
      <w:rPr>
        <w:rFonts w:ascii="Book Antiqua" w:hAnsi="Book Antiqua"/>
        <w:sz w:val="20"/>
        <w:szCs w:val="20"/>
        <w:lang w:val="es-PR"/>
      </w:rPr>
      <w:t xml:space="preserve"> </w:t>
    </w:r>
    <w:r w:rsidR="00675911" w:rsidRPr="00BA02B9">
      <w:rPr>
        <w:rFonts w:ascii="Book Antiqua" w:hAnsi="Book Antiqua"/>
        <w:sz w:val="20"/>
        <w:szCs w:val="20"/>
        <w:lang w:val="es-PR"/>
      </w:rPr>
      <w:t>Informe Parcial</w:t>
    </w:r>
  </w:p>
  <w:p w14:paraId="53EA7107" w14:textId="44C1264A" w:rsidR="00D03346" w:rsidRPr="00BA02B9" w:rsidRDefault="00D03346" w:rsidP="00675911">
    <w:pPr>
      <w:pStyle w:val="Footer"/>
      <w:rPr>
        <w:rFonts w:ascii="Book Antiqua" w:hAnsi="Book Antiqua"/>
        <w:sz w:val="20"/>
        <w:szCs w:val="20"/>
        <w:lang w:val="es-PR"/>
      </w:rPr>
    </w:pPr>
    <w:r w:rsidRPr="00BA02B9">
      <w:rPr>
        <w:rFonts w:ascii="Book Antiqua" w:hAnsi="Book Antiqua"/>
        <w:spacing w:val="60"/>
        <w:sz w:val="20"/>
        <w:szCs w:val="20"/>
        <w:lang w:val="es-PR"/>
      </w:rPr>
      <w:t>Página</w:t>
    </w:r>
    <w:r w:rsidRPr="00BA02B9">
      <w:rPr>
        <w:rFonts w:ascii="Book Antiqua" w:hAnsi="Book Antiqua"/>
        <w:sz w:val="20"/>
        <w:szCs w:val="20"/>
        <w:lang w:val="es-PR"/>
      </w:rPr>
      <w:t xml:space="preserve"> | </w:t>
    </w:r>
    <w:r w:rsidRPr="00BA02B9">
      <w:rPr>
        <w:rFonts w:ascii="Book Antiqua" w:hAnsi="Book Antiqua"/>
        <w:sz w:val="20"/>
        <w:szCs w:val="20"/>
        <w:lang w:val="es-PR"/>
      </w:rPr>
      <w:fldChar w:fldCharType="begin"/>
    </w:r>
    <w:r w:rsidRPr="00BA02B9">
      <w:rPr>
        <w:rFonts w:ascii="Book Antiqua" w:hAnsi="Book Antiqua"/>
        <w:sz w:val="20"/>
        <w:szCs w:val="20"/>
        <w:lang w:val="es-PR"/>
      </w:rPr>
      <w:instrText xml:space="preserve"> PAGE   \* MERGEFORMAT </w:instrText>
    </w:r>
    <w:r w:rsidRPr="00BA02B9">
      <w:rPr>
        <w:rFonts w:ascii="Book Antiqua" w:hAnsi="Book Antiqua"/>
        <w:sz w:val="20"/>
        <w:szCs w:val="20"/>
        <w:lang w:val="es-PR"/>
      </w:rPr>
      <w:fldChar w:fldCharType="separate"/>
    </w:r>
    <w:r w:rsidR="00331594" w:rsidRPr="00331594">
      <w:rPr>
        <w:rFonts w:ascii="Book Antiqua" w:hAnsi="Book Antiqua"/>
        <w:bCs/>
        <w:noProof/>
        <w:sz w:val="20"/>
        <w:szCs w:val="20"/>
        <w:lang w:val="es-PR"/>
      </w:rPr>
      <w:t>5</w:t>
    </w:r>
    <w:r w:rsidRPr="00BA02B9">
      <w:rPr>
        <w:rFonts w:ascii="Book Antiqua" w:hAnsi="Book Antiqua"/>
        <w:bCs/>
        <w:noProof/>
        <w:sz w:val="20"/>
        <w:szCs w:val="20"/>
        <w:lang w:val="es-PR"/>
      </w:rPr>
      <w:fldChar w:fldCharType="end"/>
    </w:r>
  </w:p>
  <w:p w14:paraId="4E7D656F" w14:textId="16052ACB" w:rsidR="00675911" w:rsidRDefault="00675911">
    <w:pPr>
      <w:pStyle w:val="Header"/>
      <w:jc w:val="right"/>
    </w:pPr>
  </w:p>
  <w:p w14:paraId="3BA943F1" w14:textId="77777777" w:rsidR="00675911" w:rsidRDefault="00675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595A5B16"/>
    <w:lvl w:ilvl="0" w:tplc="E286AD44">
      <w:start w:val="1"/>
      <w:numFmt w:val="lowerLetter"/>
      <w:lvlText w:val="(%1)"/>
      <w:lvlJc w:val="left"/>
      <w:pPr>
        <w:widowControl w:val="0"/>
        <w:autoSpaceDE w:val="0"/>
        <w:autoSpaceDN w:val="0"/>
        <w:adjustRightInd w:val="0"/>
        <w:spacing w:after="200" w:line="276" w:lineRule="auto"/>
        <w:ind w:left="1800" w:hanging="360"/>
      </w:pPr>
      <w:rPr>
        <w:rFonts w:ascii="Times New Roman" w:hAnsi="Times New Roman" w:cs="Times New Roman"/>
        <w:i w:val="0"/>
        <w:iCs w:val="0"/>
        <w:sz w:val="24"/>
        <w:szCs w:val="24"/>
        <w:u w:val="none"/>
      </w:rPr>
    </w:lvl>
    <w:lvl w:ilvl="1" w:tplc="FFFFFFFF">
      <w:start w:val="1"/>
      <w:numFmt w:val="lowerLetter"/>
      <w:lvlText w:val="%2."/>
      <w:lvlJc w:val="left"/>
      <w:pPr>
        <w:widowControl w:val="0"/>
        <w:autoSpaceDE w:val="0"/>
        <w:autoSpaceDN w:val="0"/>
        <w:adjustRightInd w:val="0"/>
        <w:spacing w:after="200" w:line="276" w:lineRule="auto"/>
        <w:ind w:left="2520" w:hanging="360"/>
      </w:pPr>
      <w:rPr>
        <w:rFonts w:ascii="Times New Roman" w:hAnsi="Times New Roman" w:cs="Times New Roman"/>
        <w:sz w:val="24"/>
        <w:szCs w:val="24"/>
      </w:rPr>
    </w:lvl>
    <w:lvl w:ilvl="2" w:tplc="FFFFFFFF">
      <w:start w:val="1"/>
      <w:numFmt w:val="lowerRoman"/>
      <w:lvlText w:val="%3."/>
      <w:lvlJc w:val="right"/>
      <w:pPr>
        <w:widowControl w:val="0"/>
        <w:autoSpaceDE w:val="0"/>
        <w:autoSpaceDN w:val="0"/>
        <w:adjustRightInd w:val="0"/>
        <w:spacing w:after="200" w:line="276" w:lineRule="auto"/>
        <w:ind w:left="3240" w:hanging="180"/>
      </w:pPr>
      <w:rPr>
        <w:rFonts w:ascii="Times New Roman" w:hAnsi="Times New Roman" w:cs="Times New Roman"/>
        <w:sz w:val="24"/>
        <w:szCs w:val="24"/>
      </w:rPr>
    </w:lvl>
    <w:lvl w:ilvl="3" w:tplc="FFFFFFFF">
      <w:start w:val="1"/>
      <w:numFmt w:val="decimal"/>
      <w:lvlText w:val="%4."/>
      <w:lvlJc w:val="left"/>
      <w:pPr>
        <w:widowControl w:val="0"/>
        <w:autoSpaceDE w:val="0"/>
        <w:autoSpaceDN w:val="0"/>
        <w:adjustRightInd w:val="0"/>
        <w:spacing w:after="200" w:line="276" w:lineRule="auto"/>
        <w:ind w:left="3960" w:hanging="360"/>
      </w:pPr>
      <w:rPr>
        <w:rFonts w:ascii="Times New Roman" w:hAnsi="Times New Roman" w:cs="Times New Roman"/>
        <w:sz w:val="24"/>
        <w:szCs w:val="24"/>
      </w:rPr>
    </w:lvl>
    <w:lvl w:ilvl="4" w:tplc="FFFFFFFF">
      <w:start w:val="1"/>
      <w:numFmt w:val="lowerLetter"/>
      <w:lvlText w:val="%5."/>
      <w:lvlJc w:val="left"/>
      <w:pPr>
        <w:widowControl w:val="0"/>
        <w:autoSpaceDE w:val="0"/>
        <w:autoSpaceDN w:val="0"/>
        <w:adjustRightInd w:val="0"/>
        <w:spacing w:after="200" w:line="276" w:lineRule="auto"/>
        <w:ind w:left="4680" w:hanging="360"/>
      </w:pPr>
      <w:rPr>
        <w:rFonts w:ascii="Times New Roman" w:hAnsi="Times New Roman" w:cs="Times New Roman"/>
        <w:sz w:val="24"/>
        <w:szCs w:val="24"/>
      </w:rPr>
    </w:lvl>
    <w:lvl w:ilvl="5" w:tplc="FFFFFFFF">
      <w:start w:val="1"/>
      <w:numFmt w:val="lowerRoman"/>
      <w:lvlText w:val="%6."/>
      <w:lvlJc w:val="right"/>
      <w:pPr>
        <w:widowControl w:val="0"/>
        <w:autoSpaceDE w:val="0"/>
        <w:autoSpaceDN w:val="0"/>
        <w:adjustRightInd w:val="0"/>
        <w:spacing w:after="200" w:line="276" w:lineRule="auto"/>
        <w:ind w:left="5400" w:hanging="180"/>
      </w:pPr>
      <w:rPr>
        <w:rFonts w:ascii="Times New Roman" w:hAnsi="Times New Roman" w:cs="Times New Roman"/>
        <w:sz w:val="24"/>
        <w:szCs w:val="24"/>
      </w:rPr>
    </w:lvl>
    <w:lvl w:ilvl="6" w:tplc="FFFFFFFF">
      <w:start w:val="1"/>
      <w:numFmt w:val="decimal"/>
      <w:lvlText w:val="%7."/>
      <w:lvlJc w:val="left"/>
      <w:pPr>
        <w:widowControl w:val="0"/>
        <w:autoSpaceDE w:val="0"/>
        <w:autoSpaceDN w:val="0"/>
        <w:adjustRightInd w:val="0"/>
        <w:spacing w:after="200" w:line="276" w:lineRule="auto"/>
        <w:ind w:left="6120" w:hanging="360"/>
      </w:pPr>
      <w:rPr>
        <w:rFonts w:ascii="Times New Roman" w:hAnsi="Times New Roman" w:cs="Times New Roman"/>
        <w:sz w:val="24"/>
        <w:szCs w:val="24"/>
      </w:rPr>
    </w:lvl>
    <w:lvl w:ilvl="7" w:tplc="FFFFFFFF">
      <w:start w:val="1"/>
      <w:numFmt w:val="lowerLetter"/>
      <w:lvlText w:val="%8."/>
      <w:lvlJc w:val="left"/>
      <w:pPr>
        <w:widowControl w:val="0"/>
        <w:autoSpaceDE w:val="0"/>
        <w:autoSpaceDN w:val="0"/>
        <w:adjustRightInd w:val="0"/>
        <w:spacing w:after="200" w:line="276" w:lineRule="auto"/>
        <w:ind w:left="6840" w:hanging="360"/>
      </w:pPr>
      <w:rPr>
        <w:rFonts w:ascii="Times New Roman" w:hAnsi="Times New Roman" w:cs="Times New Roman"/>
        <w:sz w:val="24"/>
        <w:szCs w:val="24"/>
      </w:rPr>
    </w:lvl>
    <w:lvl w:ilvl="8" w:tplc="FFFFFFFF">
      <w:start w:val="1"/>
      <w:numFmt w:val="lowerRoman"/>
      <w:lvlText w:val="%9."/>
      <w:lvlJc w:val="right"/>
      <w:pPr>
        <w:widowControl w:val="0"/>
        <w:autoSpaceDE w:val="0"/>
        <w:autoSpaceDN w:val="0"/>
        <w:adjustRightInd w:val="0"/>
        <w:spacing w:after="200" w:line="276" w:lineRule="auto"/>
        <w:ind w:left="7560" w:hanging="180"/>
      </w:pPr>
      <w:rPr>
        <w:rFonts w:ascii="Times New Roman" w:hAnsi="Times New Roman" w:cs="Times New Roman"/>
        <w:sz w:val="24"/>
        <w:szCs w:val="24"/>
      </w:rPr>
    </w:lvl>
  </w:abstractNum>
  <w:abstractNum w:abstractNumId="1" w15:restartNumberingAfterBreak="0">
    <w:nsid w:val="00D81BAC"/>
    <w:multiLevelType w:val="hybridMultilevel"/>
    <w:tmpl w:val="BB94CBAA"/>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 w15:restartNumberingAfterBreak="0">
    <w:nsid w:val="029F3372"/>
    <w:multiLevelType w:val="hybridMultilevel"/>
    <w:tmpl w:val="D94496D2"/>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 w15:restartNumberingAfterBreak="0">
    <w:nsid w:val="152264F3"/>
    <w:multiLevelType w:val="hybridMultilevel"/>
    <w:tmpl w:val="1AD24CC4"/>
    <w:lvl w:ilvl="0" w:tplc="04090017">
      <w:start w:val="1"/>
      <w:numFmt w:val="lowerLetter"/>
      <w:lvlText w:val="%1)"/>
      <w:lvlJc w:val="left"/>
      <w:pPr>
        <w:ind w:left="2148" w:hanging="360"/>
      </w:p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4" w15:restartNumberingAfterBreak="0">
    <w:nsid w:val="15826052"/>
    <w:multiLevelType w:val="hybridMultilevel"/>
    <w:tmpl w:val="8AC87D14"/>
    <w:lvl w:ilvl="0" w:tplc="9A787B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264C3"/>
    <w:multiLevelType w:val="hybridMultilevel"/>
    <w:tmpl w:val="D3C4B4EC"/>
    <w:lvl w:ilvl="0" w:tplc="04090015">
      <w:start w:val="1"/>
      <w:numFmt w:val="upp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6" w15:restartNumberingAfterBreak="0">
    <w:nsid w:val="1E357F50"/>
    <w:multiLevelType w:val="hybridMultilevel"/>
    <w:tmpl w:val="F61E93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262A5A8D"/>
    <w:multiLevelType w:val="hybridMultilevel"/>
    <w:tmpl w:val="C0DC6172"/>
    <w:lvl w:ilvl="0" w:tplc="5D4244CA">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D38BE"/>
    <w:multiLevelType w:val="hybridMultilevel"/>
    <w:tmpl w:val="8E52899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399251D4"/>
    <w:multiLevelType w:val="hybridMultilevel"/>
    <w:tmpl w:val="2D08FA5A"/>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9C87068"/>
    <w:multiLevelType w:val="hybridMultilevel"/>
    <w:tmpl w:val="1C30E304"/>
    <w:lvl w:ilvl="0" w:tplc="500A0001">
      <w:start w:val="1"/>
      <w:numFmt w:val="bullet"/>
      <w:lvlText w:val=""/>
      <w:lvlJc w:val="left"/>
      <w:pPr>
        <w:ind w:left="1440" w:hanging="360"/>
      </w:pPr>
      <w:rPr>
        <w:rFonts w:ascii="Symbol" w:hAnsi="Symbol" w:hint="default"/>
      </w:rPr>
    </w:lvl>
    <w:lvl w:ilvl="1" w:tplc="500A0003">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1" w15:restartNumberingAfterBreak="0">
    <w:nsid w:val="3F155A79"/>
    <w:multiLevelType w:val="hybridMultilevel"/>
    <w:tmpl w:val="3DB6EC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A0925"/>
    <w:multiLevelType w:val="hybridMultilevel"/>
    <w:tmpl w:val="ECE0EAA4"/>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3" w15:restartNumberingAfterBreak="0">
    <w:nsid w:val="4B583880"/>
    <w:multiLevelType w:val="hybridMultilevel"/>
    <w:tmpl w:val="9202F3F8"/>
    <w:lvl w:ilvl="0" w:tplc="04090019">
      <w:start w:val="1"/>
      <w:numFmt w:val="lowerLetter"/>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 w15:restartNumberingAfterBreak="0">
    <w:nsid w:val="5C6A1517"/>
    <w:multiLevelType w:val="hybridMultilevel"/>
    <w:tmpl w:val="6BBA30E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 w15:restartNumberingAfterBreak="0">
    <w:nsid w:val="5DA24954"/>
    <w:multiLevelType w:val="hybridMultilevel"/>
    <w:tmpl w:val="BF50D70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DA53C5E"/>
    <w:multiLevelType w:val="hybridMultilevel"/>
    <w:tmpl w:val="84EE1834"/>
    <w:lvl w:ilvl="0" w:tplc="4CB62FC2">
      <w:start w:val="1"/>
      <w:numFmt w:val="upperLetter"/>
      <w:lvlText w:val="%1."/>
      <w:lvlJc w:val="left"/>
      <w:pPr>
        <w:ind w:left="135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E147AA"/>
    <w:multiLevelType w:val="hybridMultilevel"/>
    <w:tmpl w:val="BCE65346"/>
    <w:lvl w:ilvl="0" w:tplc="04090001">
      <w:start w:val="1"/>
      <w:numFmt w:val="bullet"/>
      <w:lvlText w:val=""/>
      <w:lvlJc w:val="left"/>
      <w:pPr>
        <w:ind w:left="720" w:hanging="360"/>
      </w:pPr>
      <w:rPr>
        <w:rFonts w:ascii="Symbol" w:hAnsi="Symbol" w:hint="default"/>
      </w:rPr>
    </w:lvl>
    <w:lvl w:ilvl="1" w:tplc="1D96514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525FE"/>
    <w:multiLevelType w:val="hybridMultilevel"/>
    <w:tmpl w:val="7FA42E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4A56F2"/>
    <w:multiLevelType w:val="hybridMultilevel"/>
    <w:tmpl w:val="7974CF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053382"/>
    <w:multiLevelType w:val="hybridMultilevel"/>
    <w:tmpl w:val="D2F45D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1290166">
    <w:abstractNumId w:val="20"/>
  </w:num>
  <w:num w:numId="2" w16cid:durableId="1282492787">
    <w:abstractNumId w:val="9"/>
  </w:num>
  <w:num w:numId="3" w16cid:durableId="1686590214">
    <w:abstractNumId w:val="17"/>
  </w:num>
  <w:num w:numId="4" w16cid:durableId="1442607630">
    <w:abstractNumId w:val="5"/>
  </w:num>
  <w:num w:numId="5" w16cid:durableId="1891257491">
    <w:abstractNumId w:val="10"/>
  </w:num>
  <w:num w:numId="6" w16cid:durableId="1091775548">
    <w:abstractNumId w:val="12"/>
  </w:num>
  <w:num w:numId="7" w16cid:durableId="260527832">
    <w:abstractNumId w:val="0"/>
  </w:num>
  <w:num w:numId="8" w16cid:durableId="1780027036">
    <w:abstractNumId w:val="2"/>
  </w:num>
  <w:num w:numId="9" w16cid:durableId="153760758">
    <w:abstractNumId w:val="16"/>
  </w:num>
  <w:num w:numId="10" w16cid:durableId="405879454">
    <w:abstractNumId w:val="15"/>
  </w:num>
  <w:num w:numId="11" w16cid:durableId="1602294179">
    <w:abstractNumId w:val="6"/>
  </w:num>
  <w:num w:numId="12" w16cid:durableId="646013126">
    <w:abstractNumId w:val="13"/>
  </w:num>
  <w:num w:numId="13" w16cid:durableId="1050805762">
    <w:abstractNumId w:val="1"/>
  </w:num>
  <w:num w:numId="14" w16cid:durableId="1861702850">
    <w:abstractNumId w:val="7"/>
  </w:num>
  <w:num w:numId="15" w16cid:durableId="64887126">
    <w:abstractNumId w:val="4"/>
  </w:num>
  <w:num w:numId="16" w16cid:durableId="161747504">
    <w:abstractNumId w:val="14"/>
  </w:num>
  <w:num w:numId="17" w16cid:durableId="1357197752">
    <w:abstractNumId w:val="3"/>
  </w:num>
  <w:num w:numId="18" w16cid:durableId="280572174">
    <w:abstractNumId w:val="8"/>
  </w:num>
  <w:num w:numId="19" w16cid:durableId="1093209030">
    <w:abstractNumId w:val="18"/>
  </w:num>
  <w:num w:numId="20" w16cid:durableId="1216545067">
    <w:abstractNumId w:val="19"/>
  </w:num>
  <w:num w:numId="21" w16cid:durableId="380792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ADD"/>
    <w:rsid w:val="00026239"/>
    <w:rsid w:val="00032D04"/>
    <w:rsid w:val="00043980"/>
    <w:rsid w:val="00043E82"/>
    <w:rsid w:val="00056041"/>
    <w:rsid w:val="0005763B"/>
    <w:rsid w:val="00057B3F"/>
    <w:rsid w:val="0006368D"/>
    <w:rsid w:val="000653D3"/>
    <w:rsid w:val="00070C4B"/>
    <w:rsid w:val="0007335D"/>
    <w:rsid w:val="00073DC4"/>
    <w:rsid w:val="00084DEC"/>
    <w:rsid w:val="000C02F4"/>
    <w:rsid w:val="000D053E"/>
    <w:rsid w:val="000E6DC6"/>
    <w:rsid w:val="00102DF6"/>
    <w:rsid w:val="001168B7"/>
    <w:rsid w:val="0012204A"/>
    <w:rsid w:val="00122E92"/>
    <w:rsid w:val="00125FBA"/>
    <w:rsid w:val="0012674E"/>
    <w:rsid w:val="00131F10"/>
    <w:rsid w:val="001407D9"/>
    <w:rsid w:val="00153A33"/>
    <w:rsid w:val="00170B1B"/>
    <w:rsid w:val="00186C47"/>
    <w:rsid w:val="001A2082"/>
    <w:rsid w:val="001B0C02"/>
    <w:rsid w:val="001B6F63"/>
    <w:rsid w:val="001C40DA"/>
    <w:rsid w:val="001C6534"/>
    <w:rsid w:val="001E6A0C"/>
    <w:rsid w:val="001F38B9"/>
    <w:rsid w:val="002009B2"/>
    <w:rsid w:val="002032F2"/>
    <w:rsid w:val="00206365"/>
    <w:rsid w:val="00215759"/>
    <w:rsid w:val="00216772"/>
    <w:rsid w:val="002177B0"/>
    <w:rsid w:val="00223F01"/>
    <w:rsid w:val="00226DF5"/>
    <w:rsid w:val="002563E7"/>
    <w:rsid w:val="00262710"/>
    <w:rsid w:val="002650D8"/>
    <w:rsid w:val="00266BEC"/>
    <w:rsid w:val="00273967"/>
    <w:rsid w:val="0028424F"/>
    <w:rsid w:val="00287B35"/>
    <w:rsid w:val="00290AD5"/>
    <w:rsid w:val="00294736"/>
    <w:rsid w:val="002967DE"/>
    <w:rsid w:val="002A3633"/>
    <w:rsid w:val="002A3D83"/>
    <w:rsid w:val="002A6653"/>
    <w:rsid w:val="002A6C7C"/>
    <w:rsid w:val="002B446D"/>
    <w:rsid w:val="002C56BF"/>
    <w:rsid w:val="002C714E"/>
    <w:rsid w:val="002D3C64"/>
    <w:rsid w:val="002D46D1"/>
    <w:rsid w:val="002E1B01"/>
    <w:rsid w:val="002E25B2"/>
    <w:rsid w:val="002E3A12"/>
    <w:rsid w:val="002E431A"/>
    <w:rsid w:val="002E5F42"/>
    <w:rsid w:val="00303B1F"/>
    <w:rsid w:val="003063E6"/>
    <w:rsid w:val="00311A63"/>
    <w:rsid w:val="00313730"/>
    <w:rsid w:val="00314AB5"/>
    <w:rsid w:val="00331594"/>
    <w:rsid w:val="0033552D"/>
    <w:rsid w:val="0033728A"/>
    <w:rsid w:val="0034719C"/>
    <w:rsid w:val="00363972"/>
    <w:rsid w:val="00377FF4"/>
    <w:rsid w:val="00382D70"/>
    <w:rsid w:val="00394059"/>
    <w:rsid w:val="003B572D"/>
    <w:rsid w:val="003C1CDE"/>
    <w:rsid w:val="003D082A"/>
    <w:rsid w:val="003D09CB"/>
    <w:rsid w:val="003E7C68"/>
    <w:rsid w:val="003F2605"/>
    <w:rsid w:val="003F456B"/>
    <w:rsid w:val="003F694E"/>
    <w:rsid w:val="004021D4"/>
    <w:rsid w:val="00406870"/>
    <w:rsid w:val="0042621E"/>
    <w:rsid w:val="0042665C"/>
    <w:rsid w:val="00430240"/>
    <w:rsid w:val="004616E9"/>
    <w:rsid w:val="00462CA0"/>
    <w:rsid w:val="00463033"/>
    <w:rsid w:val="00465DB7"/>
    <w:rsid w:val="0046670A"/>
    <w:rsid w:val="00482BC7"/>
    <w:rsid w:val="004A1EDC"/>
    <w:rsid w:val="004A372D"/>
    <w:rsid w:val="004C57B7"/>
    <w:rsid w:val="004D3DC6"/>
    <w:rsid w:val="004F146D"/>
    <w:rsid w:val="004F5DD3"/>
    <w:rsid w:val="00511BB0"/>
    <w:rsid w:val="005264E8"/>
    <w:rsid w:val="00531107"/>
    <w:rsid w:val="00533B33"/>
    <w:rsid w:val="00544741"/>
    <w:rsid w:val="00544BA9"/>
    <w:rsid w:val="0054550A"/>
    <w:rsid w:val="005603D0"/>
    <w:rsid w:val="00580585"/>
    <w:rsid w:val="005960A3"/>
    <w:rsid w:val="005B54C1"/>
    <w:rsid w:val="005C2AA1"/>
    <w:rsid w:val="005C3DE0"/>
    <w:rsid w:val="005C5326"/>
    <w:rsid w:val="005D53E4"/>
    <w:rsid w:val="005D6FF0"/>
    <w:rsid w:val="005E1732"/>
    <w:rsid w:val="005E2D0B"/>
    <w:rsid w:val="00612A2D"/>
    <w:rsid w:val="006158F8"/>
    <w:rsid w:val="006434BA"/>
    <w:rsid w:val="00646CFD"/>
    <w:rsid w:val="00673200"/>
    <w:rsid w:val="0067431C"/>
    <w:rsid w:val="00675911"/>
    <w:rsid w:val="00685868"/>
    <w:rsid w:val="006A551B"/>
    <w:rsid w:val="006A67B7"/>
    <w:rsid w:val="006A6B82"/>
    <w:rsid w:val="006B0582"/>
    <w:rsid w:val="006B39A5"/>
    <w:rsid w:val="006B6862"/>
    <w:rsid w:val="006C4B4F"/>
    <w:rsid w:val="006C7D57"/>
    <w:rsid w:val="006E429E"/>
    <w:rsid w:val="006E5355"/>
    <w:rsid w:val="006F12C2"/>
    <w:rsid w:val="006F601D"/>
    <w:rsid w:val="0070069A"/>
    <w:rsid w:val="00700D03"/>
    <w:rsid w:val="0070442C"/>
    <w:rsid w:val="00704D6F"/>
    <w:rsid w:val="0073381B"/>
    <w:rsid w:val="007351D2"/>
    <w:rsid w:val="00753B5E"/>
    <w:rsid w:val="00756FCB"/>
    <w:rsid w:val="00760767"/>
    <w:rsid w:val="00773D62"/>
    <w:rsid w:val="0077498E"/>
    <w:rsid w:val="00776EBC"/>
    <w:rsid w:val="00781D61"/>
    <w:rsid w:val="00795203"/>
    <w:rsid w:val="007B4DDA"/>
    <w:rsid w:val="007D17D1"/>
    <w:rsid w:val="007E5714"/>
    <w:rsid w:val="008017BE"/>
    <w:rsid w:val="00812B94"/>
    <w:rsid w:val="008146F8"/>
    <w:rsid w:val="00815DE0"/>
    <w:rsid w:val="008370C4"/>
    <w:rsid w:val="00852392"/>
    <w:rsid w:val="008559FF"/>
    <w:rsid w:val="00872492"/>
    <w:rsid w:val="00880C25"/>
    <w:rsid w:val="00880EC1"/>
    <w:rsid w:val="00894564"/>
    <w:rsid w:val="008A3713"/>
    <w:rsid w:val="008B374B"/>
    <w:rsid w:val="008C418B"/>
    <w:rsid w:val="008D04E5"/>
    <w:rsid w:val="008F2BA3"/>
    <w:rsid w:val="00905BA5"/>
    <w:rsid w:val="0092304C"/>
    <w:rsid w:val="00935E40"/>
    <w:rsid w:val="00944E2D"/>
    <w:rsid w:val="009527BF"/>
    <w:rsid w:val="0096049C"/>
    <w:rsid w:val="009641E8"/>
    <w:rsid w:val="0096690A"/>
    <w:rsid w:val="00974DED"/>
    <w:rsid w:val="00975F20"/>
    <w:rsid w:val="009B7020"/>
    <w:rsid w:val="00A010BC"/>
    <w:rsid w:val="00A03AA3"/>
    <w:rsid w:val="00A06446"/>
    <w:rsid w:val="00A157AE"/>
    <w:rsid w:val="00A173B5"/>
    <w:rsid w:val="00A21651"/>
    <w:rsid w:val="00A2609A"/>
    <w:rsid w:val="00A30D3A"/>
    <w:rsid w:val="00A32622"/>
    <w:rsid w:val="00A527C7"/>
    <w:rsid w:val="00A55119"/>
    <w:rsid w:val="00A55394"/>
    <w:rsid w:val="00A63A43"/>
    <w:rsid w:val="00A67D16"/>
    <w:rsid w:val="00A71872"/>
    <w:rsid w:val="00A93014"/>
    <w:rsid w:val="00A954F4"/>
    <w:rsid w:val="00AC0C5B"/>
    <w:rsid w:val="00AD38EB"/>
    <w:rsid w:val="00AD5646"/>
    <w:rsid w:val="00AE2528"/>
    <w:rsid w:val="00AF226B"/>
    <w:rsid w:val="00AF44C3"/>
    <w:rsid w:val="00B04795"/>
    <w:rsid w:val="00B20D41"/>
    <w:rsid w:val="00B21CFE"/>
    <w:rsid w:val="00B23AAB"/>
    <w:rsid w:val="00B257C8"/>
    <w:rsid w:val="00B31F6A"/>
    <w:rsid w:val="00B4207A"/>
    <w:rsid w:val="00B47449"/>
    <w:rsid w:val="00B53856"/>
    <w:rsid w:val="00B60735"/>
    <w:rsid w:val="00B60FDF"/>
    <w:rsid w:val="00B639A3"/>
    <w:rsid w:val="00B648F9"/>
    <w:rsid w:val="00B74DA6"/>
    <w:rsid w:val="00B814EE"/>
    <w:rsid w:val="00B815AA"/>
    <w:rsid w:val="00B857E4"/>
    <w:rsid w:val="00B91B73"/>
    <w:rsid w:val="00BA02B9"/>
    <w:rsid w:val="00BA3B3D"/>
    <w:rsid w:val="00BA553A"/>
    <w:rsid w:val="00BB707F"/>
    <w:rsid w:val="00BB71B0"/>
    <w:rsid w:val="00BE7C16"/>
    <w:rsid w:val="00BF1BEE"/>
    <w:rsid w:val="00BF4512"/>
    <w:rsid w:val="00C120DE"/>
    <w:rsid w:val="00C1653B"/>
    <w:rsid w:val="00C25736"/>
    <w:rsid w:val="00C40C28"/>
    <w:rsid w:val="00C41AE2"/>
    <w:rsid w:val="00C46215"/>
    <w:rsid w:val="00C613C0"/>
    <w:rsid w:val="00C650A1"/>
    <w:rsid w:val="00C66299"/>
    <w:rsid w:val="00C7793B"/>
    <w:rsid w:val="00C90A75"/>
    <w:rsid w:val="00CA0ACE"/>
    <w:rsid w:val="00CA5F85"/>
    <w:rsid w:val="00CB6F46"/>
    <w:rsid w:val="00CB7B2B"/>
    <w:rsid w:val="00CF026F"/>
    <w:rsid w:val="00CF270E"/>
    <w:rsid w:val="00D03346"/>
    <w:rsid w:val="00D064AE"/>
    <w:rsid w:val="00D07DD6"/>
    <w:rsid w:val="00D15F2A"/>
    <w:rsid w:val="00D16AED"/>
    <w:rsid w:val="00D221CA"/>
    <w:rsid w:val="00D56651"/>
    <w:rsid w:val="00D66A44"/>
    <w:rsid w:val="00D746EE"/>
    <w:rsid w:val="00D834AF"/>
    <w:rsid w:val="00DB00DC"/>
    <w:rsid w:val="00DB031A"/>
    <w:rsid w:val="00DB3DC7"/>
    <w:rsid w:val="00DB45AD"/>
    <w:rsid w:val="00DC6A96"/>
    <w:rsid w:val="00DD4992"/>
    <w:rsid w:val="00DE0454"/>
    <w:rsid w:val="00DE2D45"/>
    <w:rsid w:val="00DF1810"/>
    <w:rsid w:val="00DF5857"/>
    <w:rsid w:val="00E01C39"/>
    <w:rsid w:val="00E1024E"/>
    <w:rsid w:val="00E20B11"/>
    <w:rsid w:val="00E22F93"/>
    <w:rsid w:val="00E2437E"/>
    <w:rsid w:val="00E2664D"/>
    <w:rsid w:val="00E27BBF"/>
    <w:rsid w:val="00E3378C"/>
    <w:rsid w:val="00E35877"/>
    <w:rsid w:val="00E41DCA"/>
    <w:rsid w:val="00E42906"/>
    <w:rsid w:val="00E45619"/>
    <w:rsid w:val="00E640DD"/>
    <w:rsid w:val="00E64841"/>
    <w:rsid w:val="00E648C8"/>
    <w:rsid w:val="00E6579C"/>
    <w:rsid w:val="00E83469"/>
    <w:rsid w:val="00EA3206"/>
    <w:rsid w:val="00EB7D7A"/>
    <w:rsid w:val="00EC198E"/>
    <w:rsid w:val="00ED5C95"/>
    <w:rsid w:val="00EE6A52"/>
    <w:rsid w:val="00EF2E25"/>
    <w:rsid w:val="00EF4006"/>
    <w:rsid w:val="00F21E8F"/>
    <w:rsid w:val="00F31386"/>
    <w:rsid w:val="00F31A98"/>
    <w:rsid w:val="00F35908"/>
    <w:rsid w:val="00F54F4B"/>
    <w:rsid w:val="00F569AE"/>
    <w:rsid w:val="00F71718"/>
    <w:rsid w:val="00FA311E"/>
    <w:rsid w:val="00FB07E4"/>
    <w:rsid w:val="00FB3EF8"/>
    <w:rsid w:val="00FC278F"/>
    <w:rsid w:val="00FC33D3"/>
    <w:rsid w:val="00FC3ADD"/>
    <w:rsid w:val="00FC4A38"/>
    <w:rsid w:val="00FD3338"/>
    <w:rsid w:val="00FD5B09"/>
    <w:rsid w:val="00FF1999"/>
    <w:rsid w:val="00FF6DD2"/>
    <w:rsid w:val="00FF7CF8"/>
    <w:rsid w:val="00FF7D82"/>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F037"/>
  <w15:docId w15:val="{691D1912-014B-4629-9805-312F9EA9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C5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C3ADD"/>
    <w:pPr>
      <w:tabs>
        <w:tab w:val="center" w:pos="4320"/>
        <w:tab w:val="right" w:pos="8640"/>
      </w:tabs>
    </w:pPr>
  </w:style>
  <w:style w:type="character" w:customStyle="1" w:styleId="HeaderChar">
    <w:name w:val="Header Char"/>
    <w:basedOn w:val="DefaultParagraphFont"/>
    <w:link w:val="Header"/>
    <w:uiPriority w:val="99"/>
    <w:rsid w:val="00FC3ADD"/>
    <w:rPr>
      <w:rFonts w:ascii="Times New Roman" w:eastAsia="Times New Roman" w:hAnsi="Times New Roman" w:cs="Times New Roman"/>
      <w:sz w:val="20"/>
      <w:szCs w:val="20"/>
      <w:lang w:val="en-US"/>
    </w:rPr>
  </w:style>
  <w:style w:type="character" w:styleId="PageNumber">
    <w:name w:val="page number"/>
    <w:basedOn w:val="DefaultParagraphFont"/>
    <w:rsid w:val="00FC3ADD"/>
  </w:style>
  <w:style w:type="paragraph" w:styleId="ListParagraph">
    <w:name w:val="List Paragraph"/>
    <w:basedOn w:val="Normal"/>
    <w:uiPriority w:val="34"/>
    <w:qFormat/>
    <w:rsid w:val="00FC3ADD"/>
    <w:pPr>
      <w:spacing w:line="276" w:lineRule="auto"/>
      <w:ind w:left="720"/>
      <w:contextualSpacing/>
      <w:jc w:val="both"/>
    </w:pPr>
    <w:rPr>
      <w:rFonts w:ascii="Calibri" w:eastAsia="Calibri" w:hAnsi="Calibri"/>
      <w:sz w:val="22"/>
      <w:szCs w:val="22"/>
    </w:rPr>
  </w:style>
  <w:style w:type="paragraph" w:styleId="Footer">
    <w:name w:val="footer"/>
    <w:basedOn w:val="Normal"/>
    <w:link w:val="FooterChar"/>
    <w:uiPriority w:val="99"/>
    <w:rsid w:val="00FC3ADD"/>
    <w:pPr>
      <w:tabs>
        <w:tab w:val="center" w:pos="4680"/>
        <w:tab w:val="right" w:pos="9360"/>
      </w:tabs>
    </w:pPr>
  </w:style>
  <w:style w:type="character" w:customStyle="1" w:styleId="FooterChar">
    <w:name w:val="Footer Char"/>
    <w:basedOn w:val="DefaultParagraphFont"/>
    <w:link w:val="Footer"/>
    <w:uiPriority w:val="99"/>
    <w:rsid w:val="00FC3ADD"/>
    <w:rPr>
      <w:rFonts w:ascii="Times New Roman" w:eastAsia="Times New Roman" w:hAnsi="Times New Roman" w:cs="Times New Roman"/>
      <w:sz w:val="20"/>
      <w:szCs w:val="20"/>
      <w:lang w:val="en-US"/>
    </w:rPr>
  </w:style>
  <w:style w:type="paragraph" w:styleId="BodyText">
    <w:name w:val="Body Text"/>
    <w:basedOn w:val="Normal"/>
    <w:link w:val="BodyTextChar"/>
    <w:rsid w:val="00FC3ADD"/>
    <w:pPr>
      <w:spacing w:after="120"/>
    </w:pPr>
  </w:style>
  <w:style w:type="character" w:customStyle="1" w:styleId="BodyTextChar">
    <w:name w:val="Body Text Char"/>
    <w:basedOn w:val="DefaultParagraphFont"/>
    <w:link w:val="BodyText"/>
    <w:rsid w:val="00FC3ADD"/>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70069A"/>
    <w:rPr>
      <w:rFonts w:ascii="Tahoma" w:hAnsi="Tahoma" w:cs="Tahoma"/>
      <w:sz w:val="16"/>
      <w:szCs w:val="16"/>
    </w:rPr>
  </w:style>
  <w:style w:type="character" w:customStyle="1" w:styleId="BalloonTextChar">
    <w:name w:val="Balloon Text Char"/>
    <w:basedOn w:val="DefaultParagraphFont"/>
    <w:link w:val="BalloonText"/>
    <w:uiPriority w:val="99"/>
    <w:semiHidden/>
    <w:rsid w:val="0070069A"/>
    <w:rPr>
      <w:rFonts w:ascii="Tahoma" w:eastAsia="Times New Roman" w:hAnsi="Tahoma" w:cs="Tahoma"/>
      <w:sz w:val="16"/>
      <w:szCs w:val="16"/>
      <w:lang w:val="en-US"/>
    </w:rPr>
  </w:style>
  <w:style w:type="table" w:styleId="TableGrid">
    <w:name w:val="Table Grid"/>
    <w:basedOn w:val="TableNormal"/>
    <w:uiPriority w:val="39"/>
    <w:rsid w:val="00D566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44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750045">
      <w:bodyDiv w:val="1"/>
      <w:marLeft w:val="0"/>
      <w:marRight w:val="0"/>
      <w:marTop w:val="0"/>
      <w:marBottom w:val="0"/>
      <w:divBdr>
        <w:top w:val="none" w:sz="0" w:space="0" w:color="auto"/>
        <w:left w:val="none" w:sz="0" w:space="0" w:color="auto"/>
        <w:bottom w:val="none" w:sz="0" w:space="0" w:color="auto"/>
        <w:right w:val="none" w:sz="0" w:space="0" w:color="auto"/>
      </w:divBdr>
    </w:div>
    <w:div w:id="1201939407">
      <w:bodyDiv w:val="1"/>
      <w:marLeft w:val="0"/>
      <w:marRight w:val="0"/>
      <w:marTop w:val="0"/>
      <w:marBottom w:val="0"/>
      <w:divBdr>
        <w:top w:val="none" w:sz="0" w:space="0" w:color="auto"/>
        <w:left w:val="none" w:sz="0" w:space="0" w:color="auto"/>
        <w:bottom w:val="none" w:sz="0" w:space="0" w:color="auto"/>
        <w:right w:val="none" w:sz="0" w:space="0" w:color="auto"/>
      </w:divBdr>
    </w:div>
    <w:div w:id="1262183534">
      <w:bodyDiv w:val="1"/>
      <w:marLeft w:val="0"/>
      <w:marRight w:val="0"/>
      <w:marTop w:val="0"/>
      <w:marBottom w:val="0"/>
      <w:divBdr>
        <w:top w:val="none" w:sz="0" w:space="0" w:color="auto"/>
        <w:left w:val="none" w:sz="0" w:space="0" w:color="auto"/>
        <w:bottom w:val="none" w:sz="0" w:space="0" w:color="auto"/>
        <w:right w:val="none" w:sz="0" w:space="0" w:color="auto"/>
      </w:divBdr>
    </w:div>
    <w:div w:id="1503158234">
      <w:bodyDiv w:val="1"/>
      <w:marLeft w:val="0"/>
      <w:marRight w:val="0"/>
      <w:marTop w:val="0"/>
      <w:marBottom w:val="0"/>
      <w:divBdr>
        <w:top w:val="none" w:sz="0" w:space="0" w:color="auto"/>
        <w:left w:val="none" w:sz="0" w:space="0" w:color="auto"/>
        <w:bottom w:val="none" w:sz="0" w:space="0" w:color="auto"/>
        <w:right w:val="none" w:sz="0" w:space="0" w:color="auto"/>
      </w:divBdr>
    </w:div>
    <w:div w:id="1537353097">
      <w:bodyDiv w:val="1"/>
      <w:marLeft w:val="0"/>
      <w:marRight w:val="0"/>
      <w:marTop w:val="0"/>
      <w:marBottom w:val="0"/>
      <w:divBdr>
        <w:top w:val="none" w:sz="0" w:space="0" w:color="auto"/>
        <w:left w:val="none" w:sz="0" w:space="0" w:color="auto"/>
        <w:bottom w:val="none" w:sz="0" w:space="0" w:color="auto"/>
        <w:right w:val="none" w:sz="0" w:space="0" w:color="auto"/>
      </w:divBdr>
    </w:div>
    <w:div w:id="17745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13C8B68-945A-4EEA-9923-290DE05A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1078</Words>
  <Characters>6149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Eliud Massas</dc:creator>
  <cp:lastModifiedBy>Janelle M. Bonilla Ortiz</cp:lastModifiedBy>
  <cp:revision>2</cp:revision>
  <cp:lastPrinted>2023-06-05T20:26:00Z</cp:lastPrinted>
  <dcterms:created xsi:type="dcterms:W3CDTF">2023-06-07T16:53:00Z</dcterms:created>
  <dcterms:modified xsi:type="dcterms:W3CDTF">2023-06-07T16:53:00Z</dcterms:modified>
</cp:coreProperties>
</file>